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12AAB" w14:textId="4315788D" w:rsidR="00A56FD0" w:rsidRPr="00FD6EFF" w:rsidRDefault="00A56FD0" w:rsidP="00FD6EFF">
      <w:pPr>
        <w:tabs>
          <w:tab w:val="left" w:pos="3705"/>
          <w:tab w:val="center" w:pos="4419"/>
        </w:tabs>
        <w:jc w:val="center"/>
        <w:rPr>
          <w:rFonts w:ascii="Muli" w:hAnsi="Muli"/>
          <w:b/>
          <w:bCs/>
          <w:sz w:val="22"/>
          <w:szCs w:val="22"/>
        </w:rPr>
      </w:pPr>
      <w:r w:rsidRPr="00A56FD0">
        <w:rPr>
          <w:rFonts w:ascii="Muli" w:hAnsi="Muli"/>
          <w:b/>
          <w:bCs/>
        </w:rPr>
        <w:t>Lineamientos de Tecnologías de la Información y Comunicaciones de la Secretaría Ejecutiva del Sistema Estatal Anticorrupción</w:t>
      </w:r>
      <w:r w:rsidR="008626A4">
        <w:rPr>
          <w:rFonts w:ascii="Muli" w:hAnsi="Muli"/>
          <w:b/>
          <w:bCs/>
        </w:rPr>
        <w:t xml:space="preserve"> de Guanajuato</w:t>
      </w:r>
    </w:p>
    <w:p w14:paraId="7CAECAF1" w14:textId="77777777" w:rsidR="00A56FD0" w:rsidRDefault="00A56FD0" w:rsidP="00A56FD0">
      <w:pPr>
        <w:tabs>
          <w:tab w:val="left" w:pos="3705"/>
          <w:tab w:val="center" w:pos="4419"/>
        </w:tabs>
        <w:rPr>
          <w:rFonts w:ascii="Muli" w:hAnsi="Muli"/>
          <w:b/>
          <w:bCs/>
          <w:sz w:val="22"/>
          <w:szCs w:val="22"/>
        </w:rPr>
      </w:pPr>
    </w:p>
    <w:p w14:paraId="58AC843F" w14:textId="77777777" w:rsidR="00A56FD0" w:rsidRDefault="00A56FD0" w:rsidP="00A56FD0">
      <w:pPr>
        <w:tabs>
          <w:tab w:val="left" w:pos="3705"/>
          <w:tab w:val="center" w:pos="4419"/>
        </w:tabs>
        <w:rPr>
          <w:rFonts w:ascii="Muli" w:hAnsi="Muli"/>
          <w:b/>
          <w:bCs/>
          <w:sz w:val="22"/>
          <w:szCs w:val="22"/>
        </w:rPr>
      </w:pPr>
    </w:p>
    <w:p w14:paraId="3C890313" w14:textId="77777777" w:rsidR="00FD6EFF" w:rsidRDefault="00FD6EFF" w:rsidP="00A56FD0">
      <w:pPr>
        <w:tabs>
          <w:tab w:val="left" w:pos="3705"/>
          <w:tab w:val="center" w:pos="4419"/>
        </w:tabs>
        <w:rPr>
          <w:rFonts w:ascii="Muli" w:hAnsi="Muli"/>
          <w:b/>
          <w:bCs/>
          <w:sz w:val="22"/>
          <w:szCs w:val="22"/>
        </w:rPr>
      </w:pPr>
    </w:p>
    <w:p w14:paraId="193F0F18" w14:textId="7B2857D8" w:rsidR="00211F1F" w:rsidRPr="00BC6D69" w:rsidRDefault="00A56FD0" w:rsidP="00A56FD0">
      <w:pPr>
        <w:tabs>
          <w:tab w:val="left" w:pos="3705"/>
          <w:tab w:val="center" w:pos="4419"/>
        </w:tabs>
        <w:rPr>
          <w:rFonts w:ascii="Muli" w:hAnsi="Muli"/>
          <w:b/>
          <w:bCs/>
          <w:sz w:val="22"/>
          <w:szCs w:val="22"/>
        </w:rPr>
      </w:pPr>
      <w:r>
        <w:rPr>
          <w:rFonts w:ascii="Muli" w:hAnsi="Muli"/>
          <w:b/>
          <w:bCs/>
          <w:sz w:val="22"/>
          <w:szCs w:val="22"/>
        </w:rPr>
        <w:tab/>
      </w:r>
      <w:r w:rsidR="00211F1F" w:rsidRPr="00BC6D69">
        <w:rPr>
          <w:rFonts w:ascii="Muli" w:hAnsi="Muli"/>
          <w:b/>
          <w:bCs/>
          <w:sz w:val="22"/>
          <w:szCs w:val="22"/>
        </w:rPr>
        <w:t>CAP</w:t>
      </w:r>
      <w:r w:rsidR="000E56B9">
        <w:rPr>
          <w:rFonts w:ascii="Muli" w:hAnsi="Muli"/>
          <w:b/>
          <w:bCs/>
          <w:sz w:val="22"/>
          <w:szCs w:val="22"/>
        </w:rPr>
        <w:t>Í</w:t>
      </w:r>
      <w:r w:rsidR="00211F1F" w:rsidRPr="00BC6D69">
        <w:rPr>
          <w:rFonts w:ascii="Muli" w:hAnsi="Muli"/>
          <w:b/>
          <w:bCs/>
          <w:sz w:val="22"/>
          <w:szCs w:val="22"/>
        </w:rPr>
        <w:t>TULO I</w:t>
      </w:r>
    </w:p>
    <w:p w14:paraId="4C905FCE" w14:textId="2332C09F" w:rsidR="006A54AD" w:rsidRPr="00BC6D69" w:rsidRDefault="00211F1F" w:rsidP="00211F1F">
      <w:pPr>
        <w:jc w:val="center"/>
        <w:rPr>
          <w:rFonts w:ascii="Muli" w:hAnsi="Muli"/>
          <w:b/>
          <w:bCs/>
          <w:sz w:val="22"/>
          <w:szCs w:val="22"/>
        </w:rPr>
      </w:pPr>
      <w:r w:rsidRPr="00BC6D69">
        <w:rPr>
          <w:rFonts w:ascii="Muli" w:hAnsi="Muli"/>
          <w:b/>
          <w:bCs/>
          <w:sz w:val="22"/>
          <w:szCs w:val="22"/>
        </w:rPr>
        <w:t>DISPOSICIONES GENERALES</w:t>
      </w:r>
    </w:p>
    <w:p w14:paraId="053135ED" w14:textId="77777777" w:rsidR="005F5C5D" w:rsidRPr="00BC6D69" w:rsidRDefault="005F5C5D" w:rsidP="006A54AD">
      <w:pPr>
        <w:jc w:val="both"/>
        <w:rPr>
          <w:rFonts w:ascii="Muli" w:hAnsi="Muli"/>
          <w:sz w:val="22"/>
          <w:szCs w:val="22"/>
        </w:rPr>
      </w:pPr>
    </w:p>
    <w:p w14:paraId="3D52A584" w14:textId="35320CE8" w:rsidR="00211F1F" w:rsidRPr="00BC6D69" w:rsidRDefault="00211F1F" w:rsidP="00211F1F">
      <w:pPr>
        <w:jc w:val="right"/>
        <w:rPr>
          <w:rFonts w:ascii="Muli" w:hAnsi="Muli"/>
          <w:b/>
          <w:bCs/>
          <w:sz w:val="22"/>
          <w:szCs w:val="22"/>
        </w:rPr>
      </w:pPr>
      <w:r w:rsidRPr="00BC6D69">
        <w:rPr>
          <w:rFonts w:ascii="Muli" w:hAnsi="Muli"/>
          <w:b/>
          <w:bCs/>
          <w:sz w:val="22"/>
          <w:szCs w:val="22"/>
        </w:rPr>
        <w:t xml:space="preserve">Objeto </w:t>
      </w:r>
    </w:p>
    <w:p w14:paraId="3F90508A" w14:textId="3E3A152A" w:rsidR="006A54AD" w:rsidRPr="00BC6D69" w:rsidRDefault="004968BF" w:rsidP="00211F1F">
      <w:pPr>
        <w:jc w:val="both"/>
        <w:rPr>
          <w:rFonts w:ascii="Muli" w:hAnsi="Muli"/>
          <w:sz w:val="22"/>
          <w:szCs w:val="22"/>
        </w:rPr>
      </w:pPr>
      <w:r w:rsidRPr="00BC6D69">
        <w:rPr>
          <w:rFonts w:ascii="Muli" w:hAnsi="Muli"/>
          <w:b/>
          <w:bCs/>
          <w:sz w:val="22"/>
          <w:szCs w:val="22"/>
        </w:rPr>
        <w:t xml:space="preserve">Artículo 1. </w:t>
      </w:r>
      <w:r w:rsidR="00211F1F" w:rsidRPr="00BC6D69">
        <w:rPr>
          <w:rFonts w:ascii="Muli" w:hAnsi="Muli"/>
          <w:sz w:val="22"/>
          <w:szCs w:val="22"/>
        </w:rPr>
        <w:t xml:space="preserve">Los presentes </w:t>
      </w:r>
      <w:r w:rsidR="0005579B" w:rsidRPr="00BC6D69">
        <w:rPr>
          <w:rFonts w:ascii="Muli" w:hAnsi="Muli"/>
          <w:sz w:val="22"/>
          <w:szCs w:val="22"/>
        </w:rPr>
        <w:t>Lineamientos</w:t>
      </w:r>
      <w:r w:rsidR="00211F1F" w:rsidRPr="00BC6D69">
        <w:rPr>
          <w:rFonts w:ascii="Muli" w:hAnsi="Muli"/>
          <w:sz w:val="22"/>
          <w:szCs w:val="22"/>
        </w:rPr>
        <w:t xml:space="preserve"> tienen como objeto </w:t>
      </w:r>
      <w:r w:rsidR="00304EBD" w:rsidRPr="00BC6D69">
        <w:rPr>
          <w:rFonts w:ascii="Muli" w:hAnsi="Muli"/>
          <w:sz w:val="22"/>
          <w:szCs w:val="22"/>
        </w:rPr>
        <w:t xml:space="preserve">normar la adquisición, desarrollo, </w:t>
      </w:r>
      <w:r w:rsidR="00071D0E" w:rsidRPr="00BC6D69">
        <w:rPr>
          <w:rFonts w:ascii="Muli" w:hAnsi="Muli"/>
          <w:sz w:val="22"/>
          <w:szCs w:val="22"/>
        </w:rPr>
        <w:t>optimización,</w:t>
      </w:r>
      <w:r w:rsidR="00304EBD" w:rsidRPr="00BC6D69">
        <w:rPr>
          <w:rFonts w:ascii="Muli" w:hAnsi="Muli"/>
          <w:sz w:val="22"/>
          <w:szCs w:val="22"/>
        </w:rPr>
        <w:t xml:space="preserve"> </w:t>
      </w:r>
      <w:r w:rsidR="00071D0E">
        <w:rPr>
          <w:rFonts w:ascii="Muli" w:hAnsi="Muli"/>
          <w:sz w:val="22"/>
          <w:szCs w:val="22"/>
        </w:rPr>
        <w:t xml:space="preserve">así como el uso </w:t>
      </w:r>
      <w:r w:rsidR="00304EBD" w:rsidRPr="00BC6D69">
        <w:rPr>
          <w:rFonts w:ascii="Muli" w:hAnsi="Muli"/>
          <w:sz w:val="22"/>
          <w:szCs w:val="22"/>
        </w:rPr>
        <w:t xml:space="preserve">y </w:t>
      </w:r>
      <w:r w:rsidR="00071D0E">
        <w:rPr>
          <w:rFonts w:ascii="Muli" w:hAnsi="Muli"/>
          <w:sz w:val="22"/>
          <w:szCs w:val="22"/>
        </w:rPr>
        <w:t xml:space="preserve">aprovechamiento </w:t>
      </w:r>
      <w:r w:rsidR="00211F1F" w:rsidRPr="00BC6D69">
        <w:rPr>
          <w:rFonts w:ascii="Muli" w:hAnsi="Muli"/>
          <w:sz w:val="22"/>
          <w:szCs w:val="22"/>
        </w:rPr>
        <w:t xml:space="preserve">de las Tecnologías de la Información y Comunicaciones, de la Secretaría Ejecutiva del Sistema Estatal Anticorrupción de Guanajuato, atendiendo a los principios de innovación, calidad, eficiencia, </w:t>
      </w:r>
      <w:r w:rsidR="00071D0E">
        <w:rPr>
          <w:rFonts w:ascii="Muli" w:hAnsi="Muli"/>
          <w:sz w:val="22"/>
          <w:szCs w:val="22"/>
        </w:rPr>
        <w:t xml:space="preserve">fortalecimiento, </w:t>
      </w:r>
      <w:r w:rsidR="00211F1F" w:rsidRPr="00BC6D69">
        <w:rPr>
          <w:rFonts w:ascii="Muli" w:hAnsi="Muli"/>
          <w:sz w:val="22"/>
          <w:szCs w:val="22"/>
        </w:rPr>
        <w:t>escalabilidad</w:t>
      </w:r>
      <w:r w:rsidR="00071D0E">
        <w:rPr>
          <w:rFonts w:ascii="Muli" w:hAnsi="Muli"/>
          <w:sz w:val="22"/>
          <w:szCs w:val="22"/>
        </w:rPr>
        <w:t xml:space="preserve">, cultura de seguridad, </w:t>
      </w:r>
      <w:r w:rsidR="00C46083" w:rsidRPr="00BC6D69">
        <w:rPr>
          <w:rFonts w:ascii="Muli" w:hAnsi="Muli"/>
          <w:sz w:val="22"/>
          <w:szCs w:val="22"/>
        </w:rPr>
        <w:t>a la organización institucional</w:t>
      </w:r>
      <w:r w:rsidR="00071D0E">
        <w:rPr>
          <w:rFonts w:ascii="Muli" w:hAnsi="Muli"/>
          <w:sz w:val="22"/>
          <w:szCs w:val="22"/>
        </w:rPr>
        <w:t xml:space="preserve"> y a la transparencia en su gestión</w:t>
      </w:r>
      <w:r w:rsidR="00211F1F" w:rsidRPr="00BC6D69">
        <w:rPr>
          <w:rFonts w:ascii="Muli" w:hAnsi="Muli"/>
          <w:sz w:val="22"/>
          <w:szCs w:val="22"/>
        </w:rPr>
        <w:t>.</w:t>
      </w:r>
    </w:p>
    <w:p w14:paraId="7554896A" w14:textId="77777777" w:rsidR="00304EBD" w:rsidRPr="00BC6D69" w:rsidRDefault="00304EBD" w:rsidP="00211F1F">
      <w:pPr>
        <w:jc w:val="right"/>
        <w:rPr>
          <w:rFonts w:ascii="Muli" w:hAnsi="Muli"/>
          <w:b/>
          <w:bCs/>
          <w:sz w:val="22"/>
          <w:szCs w:val="22"/>
        </w:rPr>
      </w:pPr>
    </w:p>
    <w:p w14:paraId="14A45B75" w14:textId="5C25F2A0" w:rsidR="00211F1F" w:rsidRPr="00BC6D69" w:rsidRDefault="00211F1F" w:rsidP="00211F1F">
      <w:pPr>
        <w:jc w:val="right"/>
        <w:rPr>
          <w:rFonts w:ascii="Muli" w:hAnsi="Muli"/>
          <w:b/>
          <w:bCs/>
          <w:sz w:val="22"/>
          <w:szCs w:val="22"/>
        </w:rPr>
      </w:pPr>
      <w:r w:rsidRPr="00BC6D69">
        <w:rPr>
          <w:rFonts w:ascii="Muli" w:hAnsi="Muli"/>
          <w:b/>
          <w:bCs/>
          <w:sz w:val="22"/>
          <w:szCs w:val="22"/>
        </w:rPr>
        <w:t xml:space="preserve">Sujetos </w:t>
      </w:r>
    </w:p>
    <w:p w14:paraId="013C8A81" w14:textId="234F0F13" w:rsidR="006A54AD" w:rsidRPr="00BC6D69" w:rsidRDefault="00657BAC" w:rsidP="00211F1F">
      <w:pPr>
        <w:jc w:val="both"/>
        <w:rPr>
          <w:rFonts w:ascii="Muli" w:hAnsi="Muli"/>
          <w:sz w:val="22"/>
          <w:szCs w:val="22"/>
        </w:rPr>
      </w:pPr>
      <w:r w:rsidRPr="00BC6D69">
        <w:rPr>
          <w:rFonts w:ascii="Muli" w:hAnsi="Muli"/>
          <w:b/>
          <w:bCs/>
          <w:sz w:val="22"/>
          <w:szCs w:val="22"/>
        </w:rPr>
        <w:t xml:space="preserve">Artículo 2. </w:t>
      </w:r>
      <w:r w:rsidR="00304EBD" w:rsidRPr="00BC6D69">
        <w:rPr>
          <w:rFonts w:ascii="Muli" w:hAnsi="Muli"/>
          <w:sz w:val="22"/>
          <w:szCs w:val="22"/>
        </w:rPr>
        <w:t>Son</w:t>
      </w:r>
      <w:r w:rsidR="00211F1F" w:rsidRPr="00BC6D69">
        <w:rPr>
          <w:rFonts w:ascii="Muli" w:hAnsi="Muli"/>
          <w:sz w:val="22"/>
          <w:szCs w:val="22"/>
        </w:rPr>
        <w:t xml:space="preserve"> sujetos a l</w:t>
      </w:r>
      <w:r w:rsidR="00304EBD" w:rsidRPr="00BC6D69">
        <w:rPr>
          <w:rFonts w:ascii="Muli" w:hAnsi="Muli"/>
          <w:sz w:val="22"/>
          <w:szCs w:val="22"/>
        </w:rPr>
        <w:t>o</w:t>
      </w:r>
      <w:r w:rsidR="00211F1F" w:rsidRPr="00BC6D69">
        <w:rPr>
          <w:rFonts w:ascii="Muli" w:hAnsi="Muli"/>
          <w:sz w:val="22"/>
          <w:szCs w:val="22"/>
        </w:rPr>
        <w:t xml:space="preserve">s presentes </w:t>
      </w:r>
      <w:r w:rsidR="0005579B" w:rsidRPr="00BC6D69">
        <w:rPr>
          <w:rFonts w:ascii="Muli" w:hAnsi="Muli"/>
          <w:sz w:val="22"/>
          <w:szCs w:val="22"/>
        </w:rPr>
        <w:t>Lineamientos</w:t>
      </w:r>
      <w:r w:rsidR="00211F1F" w:rsidRPr="00BC6D69">
        <w:rPr>
          <w:rFonts w:ascii="Muli" w:hAnsi="Muli"/>
          <w:sz w:val="22"/>
          <w:szCs w:val="22"/>
        </w:rPr>
        <w:t xml:space="preserve">, </w:t>
      </w:r>
      <w:r w:rsidR="00304EBD" w:rsidRPr="00BC6D69">
        <w:rPr>
          <w:rFonts w:ascii="Muli" w:hAnsi="Muli"/>
          <w:sz w:val="22"/>
          <w:szCs w:val="22"/>
        </w:rPr>
        <w:t>las</w:t>
      </w:r>
      <w:r w:rsidR="00211F1F" w:rsidRPr="00BC6D69">
        <w:rPr>
          <w:rFonts w:ascii="Muli" w:hAnsi="Muli"/>
          <w:sz w:val="22"/>
          <w:szCs w:val="22"/>
        </w:rPr>
        <w:t xml:space="preserve"> persona</w:t>
      </w:r>
      <w:r w:rsidR="00304EBD" w:rsidRPr="00BC6D69">
        <w:rPr>
          <w:rFonts w:ascii="Muli" w:hAnsi="Muli"/>
          <w:sz w:val="22"/>
          <w:szCs w:val="22"/>
        </w:rPr>
        <w:t>s</w:t>
      </w:r>
      <w:r w:rsidR="00211F1F" w:rsidRPr="00BC6D69">
        <w:rPr>
          <w:rFonts w:ascii="Muli" w:hAnsi="Muli"/>
          <w:sz w:val="22"/>
          <w:szCs w:val="22"/>
        </w:rPr>
        <w:t xml:space="preserve"> </w:t>
      </w:r>
      <w:r w:rsidR="00304EBD" w:rsidRPr="00BC6D69">
        <w:rPr>
          <w:rFonts w:ascii="Muli" w:hAnsi="Muli"/>
          <w:sz w:val="22"/>
          <w:szCs w:val="22"/>
        </w:rPr>
        <w:t xml:space="preserve">servidoras públicas adscritas a la Secretaría Ejecutiva del Sistema Estatal Anticorrupción de Guanajuato y en general cualquier persona, </w:t>
      </w:r>
      <w:r w:rsidR="00211F1F" w:rsidRPr="00BC6D69">
        <w:rPr>
          <w:rFonts w:ascii="Muli" w:hAnsi="Muli"/>
          <w:sz w:val="22"/>
          <w:szCs w:val="22"/>
        </w:rPr>
        <w:t xml:space="preserve">que en el desempeño de su empleo, cargo o comisión </w:t>
      </w:r>
      <w:r w:rsidR="00143D9F">
        <w:rPr>
          <w:rFonts w:ascii="Muli" w:hAnsi="Muli"/>
          <w:sz w:val="22"/>
          <w:szCs w:val="22"/>
        </w:rPr>
        <w:t>capture, digitalice, consulte, procese la información, ingrese al software, u opere bienes i</w:t>
      </w:r>
      <w:r w:rsidR="00211F1F" w:rsidRPr="00BC6D69">
        <w:rPr>
          <w:rFonts w:ascii="Muli" w:hAnsi="Muli"/>
          <w:sz w:val="22"/>
          <w:szCs w:val="22"/>
        </w:rPr>
        <w:t>nform</w:t>
      </w:r>
      <w:r w:rsidR="00143D9F">
        <w:rPr>
          <w:rFonts w:ascii="Muli" w:hAnsi="Muli"/>
          <w:sz w:val="22"/>
          <w:szCs w:val="22"/>
        </w:rPr>
        <w:t>áticos y tecnológicos</w:t>
      </w:r>
      <w:r w:rsidR="00211F1F" w:rsidRPr="00BC6D69">
        <w:rPr>
          <w:rFonts w:ascii="Muli" w:hAnsi="Muli"/>
          <w:sz w:val="22"/>
          <w:szCs w:val="22"/>
        </w:rPr>
        <w:t xml:space="preserve"> de la Secretaría Ejecutiva del Sistema Estatal Anticorrupción de Guanajuato.</w:t>
      </w:r>
    </w:p>
    <w:p w14:paraId="0EB8E14A" w14:textId="77777777" w:rsidR="00304EBD" w:rsidRPr="00BC6D69" w:rsidRDefault="00304EBD" w:rsidP="00DB0217">
      <w:pPr>
        <w:ind w:left="708" w:hanging="708"/>
        <w:jc w:val="both"/>
        <w:rPr>
          <w:rFonts w:ascii="Muli" w:hAnsi="Muli"/>
          <w:sz w:val="22"/>
          <w:szCs w:val="22"/>
        </w:rPr>
      </w:pPr>
    </w:p>
    <w:p w14:paraId="688E7FCA" w14:textId="40F70AEA" w:rsidR="00132E00" w:rsidRPr="00132E00" w:rsidRDefault="00132E00" w:rsidP="00132E00">
      <w:pPr>
        <w:jc w:val="right"/>
        <w:rPr>
          <w:rFonts w:ascii="Muli" w:hAnsi="Muli"/>
          <w:b/>
          <w:bCs/>
          <w:sz w:val="22"/>
          <w:szCs w:val="22"/>
        </w:rPr>
      </w:pPr>
      <w:r w:rsidRPr="00132E00">
        <w:rPr>
          <w:rFonts w:ascii="Muli" w:hAnsi="Muli"/>
          <w:b/>
          <w:bCs/>
          <w:sz w:val="22"/>
          <w:szCs w:val="22"/>
        </w:rPr>
        <w:t>Responsabilidad de los Lineamientos</w:t>
      </w:r>
    </w:p>
    <w:p w14:paraId="3DC95EEB" w14:textId="77777777" w:rsidR="00132E00" w:rsidRPr="00132E00" w:rsidRDefault="00132E00" w:rsidP="00132E00">
      <w:pPr>
        <w:jc w:val="both"/>
        <w:rPr>
          <w:rFonts w:ascii="Muli" w:hAnsi="Muli"/>
          <w:sz w:val="22"/>
          <w:szCs w:val="22"/>
        </w:rPr>
      </w:pPr>
      <w:r w:rsidRPr="00132E00">
        <w:rPr>
          <w:rFonts w:ascii="Muli" w:hAnsi="Muli"/>
          <w:b/>
          <w:bCs/>
          <w:sz w:val="22"/>
          <w:szCs w:val="22"/>
        </w:rPr>
        <w:t xml:space="preserve">Artículo 3. </w:t>
      </w:r>
      <w:r w:rsidRPr="00132E00">
        <w:rPr>
          <w:rFonts w:ascii="Muli" w:hAnsi="Muli"/>
          <w:sz w:val="22"/>
          <w:szCs w:val="22"/>
        </w:rPr>
        <w:t>Es responsabilidad de la Secretaría Ejecutiva del Sistema Estatal Anticorrupción de Guanajuato a través de la Dirección de Gestión e Innovación Tecnológica, supervisar la aplicación de los presentes Lineamientos, así como la resolución de criterios técnicos que no esten previstos.</w:t>
      </w:r>
    </w:p>
    <w:p w14:paraId="714B44D8" w14:textId="77777777" w:rsidR="00132E00" w:rsidRPr="00132E00" w:rsidRDefault="00132E00" w:rsidP="00132E00">
      <w:pPr>
        <w:jc w:val="both"/>
        <w:rPr>
          <w:rFonts w:ascii="Muli" w:hAnsi="Muli"/>
          <w:sz w:val="22"/>
          <w:szCs w:val="22"/>
        </w:rPr>
      </w:pPr>
    </w:p>
    <w:p w14:paraId="5CD36C9C" w14:textId="0AC38254" w:rsidR="00B214F2" w:rsidRDefault="00132E00" w:rsidP="00211F1F">
      <w:pPr>
        <w:jc w:val="both"/>
        <w:rPr>
          <w:rFonts w:ascii="Muli" w:hAnsi="Muli"/>
          <w:sz w:val="22"/>
          <w:szCs w:val="22"/>
        </w:rPr>
      </w:pPr>
      <w:r w:rsidRPr="00132E00">
        <w:rPr>
          <w:rFonts w:ascii="Muli" w:hAnsi="Muli"/>
          <w:sz w:val="22"/>
          <w:szCs w:val="22"/>
        </w:rPr>
        <w:t xml:space="preserve">A efecto de lo anterior, la Dirección de Gestión e Innovación </w:t>
      </w:r>
      <w:r>
        <w:rPr>
          <w:rFonts w:ascii="Muli" w:hAnsi="Muli"/>
          <w:sz w:val="22"/>
          <w:szCs w:val="22"/>
        </w:rPr>
        <w:t>T</w:t>
      </w:r>
      <w:r w:rsidRPr="00132E00">
        <w:rPr>
          <w:rFonts w:ascii="Muli" w:hAnsi="Muli"/>
          <w:sz w:val="22"/>
          <w:szCs w:val="22"/>
        </w:rPr>
        <w:t>ecnológica establecerá los procedimientos y metodologías necesarios para garantizar su cumplimiento, los cuales revisará anualmente generando las modificaciones que considere adecuadas para su mejor funcionamiento, mismas que propondrá al Secretario Técnico de la Secretaría Ejecutiva del Sistema Estatal Anticorrupción de Guanajuato</w:t>
      </w:r>
      <w:r>
        <w:rPr>
          <w:rFonts w:ascii="Muli" w:hAnsi="Muli"/>
          <w:sz w:val="22"/>
          <w:szCs w:val="22"/>
        </w:rPr>
        <w:t xml:space="preserve"> para su aprobación.</w:t>
      </w:r>
    </w:p>
    <w:p w14:paraId="765AF350" w14:textId="77777777" w:rsidR="00211F1F" w:rsidRPr="00BC6D69" w:rsidRDefault="00211F1F" w:rsidP="00132E00">
      <w:pPr>
        <w:rPr>
          <w:rFonts w:ascii="Muli" w:hAnsi="Muli"/>
          <w:b/>
          <w:bCs/>
          <w:sz w:val="22"/>
          <w:szCs w:val="22"/>
        </w:rPr>
      </w:pPr>
    </w:p>
    <w:p w14:paraId="56BED754" w14:textId="77777777" w:rsidR="000B77C9" w:rsidRDefault="000B77C9" w:rsidP="00211F1F">
      <w:pPr>
        <w:jc w:val="right"/>
        <w:rPr>
          <w:rFonts w:ascii="Muli" w:hAnsi="Muli"/>
          <w:b/>
          <w:bCs/>
          <w:sz w:val="22"/>
          <w:szCs w:val="22"/>
        </w:rPr>
      </w:pPr>
    </w:p>
    <w:p w14:paraId="241F6D02" w14:textId="77777777" w:rsidR="000B77C9" w:rsidRDefault="000B77C9" w:rsidP="00211F1F">
      <w:pPr>
        <w:jc w:val="right"/>
        <w:rPr>
          <w:rFonts w:ascii="Muli" w:hAnsi="Muli"/>
          <w:b/>
          <w:bCs/>
          <w:sz w:val="22"/>
          <w:szCs w:val="22"/>
        </w:rPr>
      </w:pPr>
    </w:p>
    <w:p w14:paraId="424916AA" w14:textId="77777777" w:rsidR="000B77C9" w:rsidRDefault="000B77C9" w:rsidP="00211F1F">
      <w:pPr>
        <w:jc w:val="right"/>
        <w:rPr>
          <w:rFonts w:ascii="Muli" w:hAnsi="Muli"/>
          <w:b/>
          <w:bCs/>
          <w:sz w:val="22"/>
          <w:szCs w:val="22"/>
        </w:rPr>
      </w:pPr>
    </w:p>
    <w:p w14:paraId="2A3B93E7" w14:textId="64A5A8C9" w:rsidR="00211F1F" w:rsidRPr="00BC6D69" w:rsidRDefault="00211F1F" w:rsidP="00211F1F">
      <w:pPr>
        <w:jc w:val="right"/>
        <w:rPr>
          <w:rFonts w:ascii="Muli" w:hAnsi="Muli"/>
          <w:b/>
          <w:bCs/>
          <w:sz w:val="22"/>
          <w:szCs w:val="22"/>
        </w:rPr>
      </w:pPr>
      <w:r w:rsidRPr="00BC6D69">
        <w:rPr>
          <w:rFonts w:ascii="Muli" w:hAnsi="Muli"/>
          <w:b/>
          <w:bCs/>
          <w:sz w:val="22"/>
          <w:szCs w:val="22"/>
        </w:rPr>
        <w:lastRenderedPageBreak/>
        <w:t>Glosario</w:t>
      </w:r>
    </w:p>
    <w:p w14:paraId="4AA5D7F0" w14:textId="7E686549" w:rsidR="00211F1F" w:rsidRPr="00BC6D69" w:rsidRDefault="00657BAC" w:rsidP="00211F1F">
      <w:pPr>
        <w:jc w:val="both"/>
        <w:rPr>
          <w:rFonts w:ascii="Muli" w:hAnsi="Muli"/>
          <w:b/>
          <w:bCs/>
          <w:sz w:val="22"/>
          <w:szCs w:val="22"/>
        </w:rPr>
      </w:pPr>
      <w:r w:rsidRPr="00BC6D69">
        <w:rPr>
          <w:rFonts w:ascii="Muli" w:hAnsi="Muli"/>
          <w:b/>
          <w:bCs/>
          <w:sz w:val="22"/>
          <w:szCs w:val="22"/>
        </w:rPr>
        <w:t xml:space="preserve">Artículo </w:t>
      </w:r>
      <w:r w:rsidR="00132E00">
        <w:rPr>
          <w:rFonts w:ascii="Muli" w:hAnsi="Muli"/>
          <w:b/>
          <w:bCs/>
          <w:sz w:val="22"/>
          <w:szCs w:val="22"/>
        </w:rPr>
        <w:t>4</w:t>
      </w:r>
      <w:r w:rsidRPr="00BC6D69">
        <w:rPr>
          <w:rFonts w:ascii="Muli" w:hAnsi="Muli"/>
          <w:b/>
          <w:bCs/>
          <w:sz w:val="22"/>
          <w:szCs w:val="22"/>
        </w:rPr>
        <w:t xml:space="preserve">. </w:t>
      </w:r>
      <w:r w:rsidR="00211F1F" w:rsidRPr="00BC6D69">
        <w:rPr>
          <w:rFonts w:ascii="Muli" w:hAnsi="Muli"/>
          <w:sz w:val="22"/>
          <w:szCs w:val="22"/>
        </w:rPr>
        <w:t xml:space="preserve">Para los efectos de </w:t>
      </w:r>
      <w:r w:rsidR="00A23AD0" w:rsidRPr="00BC6D69">
        <w:rPr>
          <w:rFonts w:ascii="Muli" w:hAnsi="Muli"/>
          <w:sz w:val="22"/>
          <w:szCs w:val="22"/>
        </w:rPr>
        <w:t xml:space="preserve">los presentes </w:t>
      </w:r>
      <w:r w:rsidR="0005579B" w:rsidRPr="00BC6D69">
        <w:rPr>
          <w:rFonts w:ascii="Muli" w:hAnsi="Muli"/>
          <w:sz w:val="22"/>
          <w:szCs w:val="22"/>
        </w:rPr>
        <w:t>Lineamientos</w:t>
      </w:r>
      <w:r w:rsidR="00211F1F" w:rsidRPr="00BC6D69">
        <w:rPr>
          <w:rFonts w:ascii="Muli" w:hAnsi="Muli"/>
          <w:sz w:val="22"/>
          <w:szCs w:val="22"/>
        </w:rPr>
        <w:t>, se entenderá por:</w:t>
      </w:r>
    </w:p>
    <w:p w14:paraId="5759F5EA" w14:textId="0761CF2A" w:rsidR="00211F1F" w:rsidRPr="00BC6D69" w:rsidRDefault="00211F1F" w:rsidP="00211F1F">
      <w:pPr>
        <w:jc w:val="both"/>
        <w:rPr>
          <w:rFonts w:ascii="Muli" w:hAnsi="Muli"/>
          <w:b/>
          <w:bCs/>
          <w:sz w:val="22"/>
          <w:szCs w:val="22"/>
        </w:rPr>
      </w:pPr>
    </w:p>
    <w:p w14:paraId="4E553E05" w14:textId="3C372C80" w:rsidR="0049167B" w:rsidRPr="00BC6D69" w:rsidRDefault="00CB3EB4" w:rsidP="00211F1F">
      <w:pPr>
        <w:pStyle w:val="Prrafodelista"/>
        <w:numPr>
          <w:ilvl w:val="0"/>
          <w:numId w:val="21"/>
        </w:numPr>
        <w:jc w:val="both"/>
        <w:rPr>
          <w:rFonts w:ascii="Muli" w:hAnsi="Muli"/>
        </w:rPr>
      </w:pPr>
      <w:r w:rsidRPr="00BC6D69">
        <w:rPr>
          <w:rFonts w:ascii="Muli" w:hAnsi="Muli"/>
          <w:b/>
          <w:bCs/>
        </w:rPr>
        <w:t>Antivirus institucional</w:t>
      </w:r>
      <w:r w:rsidR="004048B7" w:rsidRPr="00BC6D69">
        <w:rPr>
          <w:rFonts w:ascii="Muli" w:hAnsi="Muli"/>
          <w:b/>
          <w:bCs/>
        </w:rPr>
        <w:t>:</w:t>
      </w:r>
      <w:r w:rsidR="002B4494" w:rsidRPr="00BC6D69">
        <w:rPr>
          <w:rFonts w:ascii="Muli" w:hAnsi="Muli"/>
        </w:rPr>
        <w:t xml:space="preserve"> </w:t>
      </w:r>
      <w:r w:rsidR="00433A98" w:rsidRPr="00BC6D69">
        <w:rPr>
          <w:rFonts w:ascii="Muli" w:hAnsi="Muli"/>
        </w:rPr>
        <w:t xml:space="preserve">Tipo de software que se utiliza para evitar, buscar, detectar y eliminar virus de un equipo de </w:t>
      </w:r>
      <w:r w:rsidR="006F493E" w:rsidRPr="00BC6D69">
        <w:rPr>
          <w:rFonts w:ascii="Muli" w:hAnsi="Muli"/>
        </w:rPr>
        <w:t>cómputo</w:t>
      </w:r>
      <w:r w:rsidR="00433A98" w:rsidRPr="00BC6D69">
        <w:rPr>
          <w:rFonts w:ascii="Muli" w:hAnsi="Muli"/>
        </w:rPr>
        <w:t xml:space="preserve"> establecido por la Secretaría.</w:t>
      </w:r>
    </w:p>
    <w:p w14:paraId="4747495C" w14:textId="77777777" w:rsidR="007A61C5" w:rsidRPr="00BC6D69" w:rsidRDefault="007A61C5" w:rsidP="007A61C5">
      <w:pPr>
        <w:pStyle w:val="Prrafodelista"/>
        <w:jc w:val="both"/>
        <w:rPr>
          <w:rFonts w:ascii="Muli" w:hAnsi="Muli"/>
        </w:rPr>
      </w:pPr>
    </w:p>
    <w:p w14:paraId="5CC83826" w14:textId="3730AF95" w:rsidR="0045473C" w:rsidRPr="00BC6D69" w:rsidRDefault="00211F1F" w:rsidP="00211F1F">
      <w:pPr>
        <w:pStyle w:val="Prrafodelista"/>
        <w:numPr>
          <w:ilvl w:val="0"/>
          <w:numId w:val="21"/>
        </w:numPr>
        <w:jc w:val="both"/>
        <w:rPr>
          <w:rFonts w:ascii="Muli" w:hAnsi="Muli"/>
        </w:rPr>
      </w:pPr>
      <w:r w:rsidRPr="00BC6D69">
        <w:rPr>
          <w:rFonts w:ascii="Muli" w:hAnsi="Muli"/>
          <w:b/>
          <w:bCs/>
        </w:rPr>
        <w:t>Amenaza</w:t>
      </w:r>
      <w:r w:rsidR="004048B7" w:rsidRPr="00BC6D69">
        <w:rPr>
          <w:rFonts w:ascii="Muli" w:hAnsi="Muli"/>
          <w:b/>
          <w:bCs/>
        </w:rPr>
        <w:t>:</w:t>
      </w:r>
      <w:r w:rsidR="002B4494" w:rsidRPr="00BC6D69">
        <w:rPr>
          <w:rFonts w:ascii="Muli" w:hAnsi="Muli"/>
        </w:rPr>
        <w:t xml:space="preserve"> </w:t>
      </w:r>
      <w:r w:rsidRPr="00BC6D69">
        <w:rPr>
          <w:rFonts w:ascii="Muli" w:hAnsi="Muli"/>
        </w:rPr>
        <w:t xml:space="preserve">Causa potencial </w:t>
      </w:r>
      <w:r w:rsidR="00696C25">
        <w:rPr>
          <w:rFonts w:ascii="Muli" w:hAnsi="Muli"/>
        </w:rPr>
        <w:t xml:space="preserve">interna o externa </w:t>
      </w:r>
      <w:r w:rsidRPr="00BC6D69">
        <w:rPr>
          <w:rFonts w:ascii="Muli" w:hAnsi="Muli"/>
        </w:rPr>
        <w:t>de un incidente no deseado, que puede ocasionar daño a un sistema informático de la Secretaría.</w:t>
      </w:r>
    </w:p>
    <w:p w14:paraId="4757FC69" w14:textId="77777777" w:rsidR="007A61C5" w:rsidRPr="00BC6D69" w:rsidRDefault="007A61C5" w:rsidP="007A61C5">
      <w:pPr>
        <w:pStyle w:val="Prrafodelista"/>
        <w:rPr>
          <w:rFonts w:ascii="Muli" w:hAnsi="Muli"/>
        </w:rPr>
      </w:pPr>
    </w:p>
    <w:p w14:paraId="794B7AE9" w14:textId="77777777" w:rsidR="007A61C5" w:rsidRPr="00BC6D69" w:rsidRDefault="0079104A" w:rsidP="007A61C5">
      <w:pPr>
        <w:pStyle w:val="Prrafodelista"/>
        <w:numPr>
          <w:ilvl w:val="0"/>
          <w:numId w:val="21"/>
        </w:numPr>
        <w:jc w:val="both"/>
        <w:rPr>
          <w:rStyle w:val="hgkelc"/>
          <w:rFonts w:ascii="Muli" w:hAnsi="Muli"/>
        </w:rPr>
      </w:pPr>
      <w:r w:rsidRPr="00BC6D69">
        <w:rPr>
          <w:rFonts w:ascii="Muli" w:hAnsi="Muli"/>
          <w:b/>
          <w:bCs/>
        </w:rPr>
        <w:t>Bienes Informáticos y Tecnológico</w:t>
      </w:r>
      <w:r w:rsidR="000B184C" w:rsidRPr="00BC6D69">
        <w:rPr>
          <w:rFonts w:ascii="Muli" w:hAnsi="Muli"/>
          <w:b/>
          <w:bCs/>
        </w:rPr>
        <w:t>s</w:t>
      </w:r>
      <w:r w:rsidR="00A6338B" w:rsidRPr="00BC6D69">
        <w:rPr>
          <w:rFonts w:ascii="Muli" w:hAnsi="Muli"/>
          <w:b/>
          <w:bCs/>
        </w:rPr>
        <w:t>:</w:t>
      </w:r>
      <w:r w:rsidRPr="00BC6D69">
        <w:rPr>
          <w:rFonts w:ascii="Muli" w:hAnsi="Muli"/>
        </w:rPr>
        <w:t xml:space="preserve"> Los </w:t>
      </w:r>
      <w:r w:rsidR="00A6338B" w:rsidRPr="00BC6D69">
        <w:rPr>
          <w:rStyle w:val="hgkelc"/>
          <w:rFonts w:ascii="Muli" w:hAnsi="Muli"/>
          <w:lang w:val="es-ES"/>
        </w:rPr>
        <w:t>equipos de cómputo, licencias de software, servicios de la nube y comunicación,</w:t>
      </w:r>
      <w:r w:rsidR="00A6338B" w:rsidRPr="00BC6D69">
        <w:rPr>
          <w:rFonts w:ascii="Muli" w:hAnsi="Muli"/>
        </w:rPr>
        <w:t xml:space="preserve"> así como los dispositivos tecnológicos </w:t>
      </w:r>
      <w:r w:rsidRPr="00BC6D69">
        <w:rPr>
          <w:rFonts w:ascii="Muli" w:hAnsi="Muli"/>
        </w:rPr>
        <w:t>para transmitir o almacenar datos e información o cualquier otra tecnologí</w:t>
      </w:r>
      <w:r w:rsidR="00A6338B" w:rsidRPr="00BC6D69">
        <w:rPr>
          <w:rFonts w:ascii="Muli" w:hAnsi="Muli"/>
        </w:rPr>
        <w:t>a que usa la</w:t>
      </w:r>
      <w:r w:rsidR="0045473C" w:rsidRPr="00BC6D69">
        <w:rPr>
          <w:rStyle w:val="hgkelc"/>
          <w:rFonts w:ascii="Muli" w:hAnsi="Muli"/>
          <w:lang w:val="es-ES"/>
        </w:rPr>
        <w:t xml:space="preserve"> Secretaría</w:t>
      </w:r>
      <w:r w:rsidR="00A6338B" w:rsidRPr="00BC6D69">
        <w:rPr>
          <w:rStyle w:val="hgkelc"/>
          <w:rFonts w:ascii="Muli" w:hAnsi="Muli"/>
          <w:lang w:val="es-ES"/>
        </w:rPr>
        <w:t xml:space="preserve"> para el cumplimiento de sus atribuciones. </w:t>
      </w:r>
    </w:p>
    <w:p w14:paraId="5FB736B3" w14:textId="77777777" w:rsidR="007A61C5" w:rsidRPr="00BC6D69" w:rsidRDefault="007A61C5" w:rsidP="007A61C5">
      <w:pPr>
        <w:pStyle w:val="Prrafodelista"/>
        <w:rPr>
          <w:rStyle w:val="hgkelc"/>
          <w:rFonts w:ascii="Muli" w:hAnsi="Muli"/>
          <w:lang w:val="es-ES"/>
        </w:rPr>
      </w:pPr>
    </w:p>
    <w:p w14:paraId="21C61890" w14:textId="3AA79414" w:rsidR="002B590D" w:rsidRPr="00BC6D69" w:rsidRDefault="002B590D" w:rsidP="007A61C5">
      <w:pPr>
        <w:pStyle w:val="Prrafodelista"/>
        <w:numPr>
          <w:ilvl w:val="0"/>
          <w:numId w:val="21"/>
        </w:numPr>
        <w:jc w:val="both"/>
        <w:rPr>
          <w:rFonts w:ascii="Muli" w:hAnsi="Muli"/>
        </w:rPr>
      </w:pPr>
      <w:r w:rsidRPr="00BC6D69">
        <w:rPr>
          <w:rFonts w:ascii="Muli" w:hAnsi="Muli"/>
          <w:b/>
          <w:bCs/>
        </w:rPr>
        <w:t>CA</w:t>
      </w:r>
      <w:r w:rsidR="00FB6E89" w:rsidRPr="00BC6D69">
        <w:rPr>
          <w:rFonts w:ascii="Muli" w:hAnsi="Muli"/>
        </w:rPr>
        <w:t>:</w:t>
      </w:r>
      <w:r w:rsidRPr="00BC6D69">
        <w:rPr>
          <w:rFonts w:ascii="Muli" w:hAnsi="Muli"/>
        </w:rPr>
        <w:t xml:space="preserve"> Coordinación Administrativa de la Secretaría Ejecutiva del Sistema Estatal Anticorrupción de Guanajuato.</w:t>
      </w:r>
    </w:p>
    <w:p w14:paraId="01B81FC6" w14:textId="77777777" w:rsidR="007A61C5" w:rsidRPr="00BC6D69" w:rsidRDefault="007A61C5" w:rsidP="007A61C5">
      <w:pPr>
        <w:pStyle w:val="Prrafodelista"/>
        <w:rPr>
          <w:rFonts w:ascii="Muli" w:hAnsi="Muli"/>
        </w:rPr>
      </w:pPr>
    </w:p>
    <w:p w14:paraId="5D650854" w14:textId="598648F7" w:rsidR="00C5756A" w:rsidRPr="00BC6D69" w:rsidRDefault="00211F1F" w:rsidP="007A61C5">
      <w:pPr>
        <w:pStyle w:val="Prrafodelista"/>
        <w:numPr>
          <w:ilvl w:val="0"/>
          <w:numId w:val="21"/>
        </w:numPr>
        <w:jc w:val="both"/>
        <w:rPr>
          <w:rFonts w:ascii="Muli" w:hAnsi="Muli"/>
        </w:rPr>
      </w:pPr>
      <w:r w:rsidRPr="00BC6D69">
        <w:rPr>
          <w:rFonts w:ascii="Muli" w:hAnsi="Muli"/>
          <w:b/>
          <w:bCs/>
        </w:rPr>
        <w:t>Clave:</w:t>
      </w:r>
      <w:r w:rsidRPr="00BC6D69">
        <w:rPr>
          <w:rFonts w:ascii="Muli" w:hAnsi="Muli"/>
        </w:rPr>
        <w:t xml:space="preserve"> Es una combinación de caracteres (letras, números y signos), que debe</w:t>
      </w:r>
      <w:r w:rsidR="002B590D" w:rsidRPr="00BC6D69">
        <w:rPr>
          <w:rFonts w:ascii="Muli" w:hAnsi="Muli"/>
        </w:rPr>
        <w:t xml:space="preserve"> </w:t>
      </w:r>
      <w:r w:rsidRPr="00BC6D69">
        <w:rPr>
          <w:rFonts w:ascii="Muli" w:hAnsi="Muli"/>
        </w:rPr>
        <w:t>teclearse</w:t>
      </w:r>
      <w:r w:rsidR="00167D49" w:rsidRPr="00BC6D69">
        <w:rPr>
          <w:rFonts w:ascii="Muli" w:hAnsi="Muli"/>
        </w:rPr>
        <w:t xml:space="preserve"> </w:t>
      </w:r>
      <w:r w:rsidRPr="00BC6D69">
        <w:rPr>
          <w:rFonts w:ascii="Muli" w:hAnsi="Muli"/>
        </w:rPr>
        <w:t>para obtener acceso a los sistemas informáticos, software o medios electrónicos</w:t>
      </w:r>
      <w:r w:rsidR="00A6338B" w:rsidRPr="00BC6D69">
        <w:rPr>
          <w:rFonts w:ascii="Muli" w:hAnsi="Muli"/>
        </w:rPr>
        <w:t xml:space="preserve"> de la Secretaría</w:t>
      </w:r>
      <w:r w:rsidRPr="00BC6D69">
        <w:rPr>
          <w:rFonts w:ascii="Muli" w:hAnsi="Muli"/>
        </w:rPr>
        <w:t>.</w:t>
      </w:r>
    </w:p>
    <w:p w14:paraId="1CEFD10C" w14:textId="77777777" w:rsidR="007A61C5" w:rsidRPr="00BC6D69" w:rsidRDefault="007A61C5" w:rsidP="007A61C5">
      <w:pPr>
        <w:pStyle w:val="Prrafodelista"/>
        <w:rPr>
          <w:rFonts w:ascii="Muli" w:hAnsi="Muli"/>
        </w:rPr>
      </w:pPr>
    </w:p>
    <w:p w14:paraId="3CBA37A4" w14:textId="636DF0B8" w:rsidR="002B590D" w:rsidRPr="00BC6D69" w:rsidRDefault="002B590D" w:rsidP="007A61C5">
      <w:pPr>
        <w:pStyle w:val="Prrafodelista"/>
        <w:numPr>
          <w:ilvl w:val="0"/>
          <w:numId w:val="21"/>
        </w:numPr>
        <w:jc w:val="both"/>
        <w:rPr>
          <w:rFonts w:ascii="Muli" w:hAnsi="Muli"/>
        </w:rPr>
      </w:pPr>
      <w:r w:rsidRPr="00BC6D69">
        <w:rPr>
          <w:rFonts w:ascii="Muli" w:hAnsi="Muli"/>
          <w:b/>
          <w:bCs/>
        </w:rPr>
        <w:t>Consumibles:</w:t>
      </w:r>
      <w:r w:rsidRPr="00BC6D69">
        <w:rPr>
          <w:rFonts w:ascii="Muli" w:hAnsi="Muli"/>
        </w:rPr>
        <w:t xml:space="preserve"> Los suministros relacionados con las piezas y accesorios complementarios de los medios tecnológicos que con su uso diario tienden a terminarse o desgastarse</w:t>
      </w:r>
      <w:r w:rsidR="00696C25">
        <w:rPr>
          <w:rFonts w:ascii="Muli" w:hAnsi="Muli"/>
        </w:rPr>
        <w:t xml:space="preserve"> de acuerdo con su naturaleza y finalidad</w:t>
      </w:r>
      <w:r w:rsidRPr="00BC6D69">
        <w:rPr>
          <w:rFonts w:ascii="Muli" w:hAnsi="Muli"/>
        </w:rPr>
        <w:t>.</w:t>
      </w:r>
    </w:p>
    <w:p w14:paraId="2E887038" w14:textId="77777777" w:rsidR="007A61C5" w:rsidRPr="00BC6D69" w:rsidRDefault="007A61C5" w:rsidP="007A61C5">
      <w:pPr>
        <w:pStyle w:val="Prrafodelista"/>
        <w:rPr>
          <w:rFonts w:ascii="Muli" w:hAnsi="Muli"/>
        </w:rPr>
      </w:pPr>
    </w:p>
    <w:p w14:paraId="77CBF094" w14:textId="5C4B660F" w:rsidR="003076AA" w:rsidRPr="00BC6D69" w:rsidRDefault="0045473C" w:rsidP="007A61C5">
      <w:pPr>
        <w:pStyle w:val="Prrafodelista"/>
        <w:numPr>
          <w:ilvl w:val="0"/>
          <w:numId w:val="21"/>
        </w:numPr>
        <w:jc w:val="both"/>
        <w:rPr>
          <w:rFonts w:ascii="Muli" w:hAnsi="Muli"/>
        </w:rPr>
      </w:pPr>
      <w:r w:rsidRPr="00BC6D69">
        <w:rPr>
          <w:rFonts w:ascii="Muli" w:hAnsi="Muli"/>
          <w:b/>
          <w:bCs/>
        </w:rPr>
        <w:t>Comité Coordinador</w:t>
      </w:r>
      <w:r w:rsidR="004048B7" w:rsidRPr="00BC6D69">
        <w:rPr>
          <w:rFonts w:ascii="Muli" w:hAnsi="Muli"/>
        </w:rPr>
        <w:t>:</w:t>
      </w:r>
      <w:r w:rsidR="00A6338B" w:rsidRPr="00BC6D69">
        <w:rPr>
          <w:rFonts w:ascii="Muli" w:hAnsi="Muli"/>
        </w:rPr>
        <w:t xml:space="preserve"> Es la instancia responsable de establecer mecanismos de coordinación entre l</w:t>
      </w:r>
      <w:r w:rsidR="00DC5849" w:rsidRPr="00BC6D69">
        <w:rPr>
          <w:rFonts w:ascii="Muli" w:hAnsi="Muli"/>
        </w:rPr>
        <w:t>os i</w:t>
      </w:r>
      <w:r w:rsidR="00A6338B" w:rsidRPr="00BC6D69">
        <w:rPr>
          <w:rFonts w:ascii="Muli" w:hAnsi="Muli"/>
        </w:rPr>
        <w:t>ntegrantes del Sistema Estatal Anticorrupción de Guanajuato y</w:t>
      </w:r>
      <w:r w:rsidR="00C46083" w:rsidRPr="00BC6D69">
        <w:rPr>
          <w:rFonts w:ascii="Muli" w:hAnsi="Muli"/>
        </w:rPr>
        <w:t xml:space="preserve"> es el</w:t>
      </w:r>
      <w:r w:rsidR="00A6338B" w:rsidRPr="00BC6D69">
        <w:rPr>
          <w:rFonts w:ascii="Muli" w:hAnsi="Muli"/>
        </w:rPr>
        <w:t xml:space="preserve"> Órgano de Gobierno de la Secretaría.</w:t>
      </w:r>
    </w:p>
    <w:p w14:paraId="6464D707" w14:textId="77777777" w:rsidR="001439CA" w:rsidRPr="00BC6D69" w:rsidRDefault="001439CA" w:rsidP="00CC0DF1">
      <w:pPr>
        <w:pStyle w:val="Prrafodelista"/>
        <w:ind w:left="1004" w:hanging="284"/>
        <w:rPr>
          <w:rFonts w:ascii="Muli" w:hAnsi="Muli"/>
        </w:rPr>
      </w:pPr>
    </w:p>
    <w:p w14:paraId="11402FAE" w14:textId="13C9364E" w:rsidR="002B590D" w:rsidRPr="00BC6D69" w:rsidRDefault="002B590D" w:rsidP="00CC0DF1">
      <w:pPr>
        <w:pStyle w:val="Prrafodelista"/>
        <w:numPr>
          <w:ilvl w:val="0"/>
          <w:numId w:val="21"/>
        </w:numPr>
        <w:jc w:val="both"/>
        <w:rPr>
          <w:rFonts w:ascii="Muli" w:hAnsi="Muli"/>
        </w:rPr>
      </w:pPr>
      <w:r w:rsidRPr="00BC6D69">
        <w:rPr>
          <w:rFonts w:ascii="Muli" w:hAnsi="Muli"/>
          <w:b/>
          <w:bCs/>
        </w:rPr>
        <w:t>DGIT</w:t>
      </w:r>
      <w:r w:rsidRPr="00BC6D69">
        <w:rPr>
          <w:rFonts w:ascii="Muli" w:hAnsi="Muli"/>
        </w:rPr>
        <w:t xml:space="preserve">: Dirección de Gestión e Innovación Tecnológica de la Secretaría </w:t>
      </w:r>
      <w:r w:rsidR="001439CA" w:rsidRPr="00BC6D69">
        <w:rPr>
          <w:rFonts w:ascii="Muli" w:hAnsi="Muli"/>
        </w:rPr>
        <w:t xml:space="preserve"> </w:t>
      </w:r>
      <w:r w:rsidRPr="00BC6D69">
        <w:rPr>
          <w:rFonts w:ascii="Muli" w:hAnsi="Muli"/>
        </w:rPr>
        <w:t>Ejecutiva del Sistema Estatal Anticorrupción de Guanajuato.</w:t>
      </w:r>
    </w:p>
    <w:p w14:paraId="1386BE71" w14:textId="77777777" w:rsidR="007A61C5" w:rsidRPr="00BC6D69" w:rsidRDefault="007A61C5" w:rsidP="007A61C5">
      <w:pPr>
        <w:pStyle w:val="Prrafodelista"/>
        <w:rPr>
          <w:rStyle w:val="hgkelc"/>
          <w:rFonts w:ascii="Muli" w:hAnsi="Muli"/>
        </w:rPr>
      </w:pPr>
    </w:p>
    <w:p w14:paraId="6DB6D951" w14:textId="073A065E" w:rsidR="00211F1F" w:rsidRPr="00BC6D69" w:rsidRDefault="00211F1F" w:rsidP="007A61C5">
      <w:pPr>
        <w:pStyle w:val="Prrafodelista"/>
        <w:numPr>
          <w:ilvl w:val="0"/>
          <w:numId w:val="21"/>
        </w:numPr>
        <w:jc w:val="both"/>
        <w:rPr>
          <w:rFonts w:ascii="Muli" w:hAnsi="Muli"/>
        </w:rPr>
      </w:pPr>
      <w:r w:rsidRPr="00BC6D69">
        <w:rPr>
          <w:rFonts w:ascii="Muli" w:hAnsi="Muli"/>
          <w:b/>
          <w:bCs/>
        </w:rPr>
        <w:t>DGTIT:</w:t>
      </w:r>
      <w:r w:rsidRPr="00BC6D69">
        <w:rPr>
          <w:rFonts w:ascii="Muli" w:hAnsi="Muli"/>
        </w:rPr>
        <w:t xml:space="preserve"> </w:t>
      </w:r>
      <w:r w:rsidR="003936AD" w:rsidRPr="00BC6D69">
        <w:rPr>
          <w:rFonts w:ascii="Muli" w:hAnsi="Muli"/>
        </w:rPr>
        <w:t>Dirección</w:t>
      </w:r>
      <w:r w:rsidRPr="00BC6D69">
        <w:rPr>
          <w:rFonts w:ascii="Muli" w:hAnsi="Muli"/>
        </w:rPr>
        <w:t xml:space="preserve"> General de Tecnologías de Información y Telecomunicaciones</w:t>
      </w:r>
      <w:r w:rsidR="00C46083" w:rsidRPr="00BC6D69">
        <w:rPr>
          <w:rFonts w:ascii="Muli" w:hAnsi="Muli"/>
        </w:rPr>
        <w:t xml:space="preserve"> de la Secretaría de Finanzas</w:t>
      </w:r>
      <w:r w:rsidR="002B590D" w:rsidRPr="00BC6D69">
        <w:rPr>
          <w:rFonts w:ascii="Muli" w:hAnsi="Muli"/>
        </w:rPr>
        <w:t>, Inversión</w:t>
      </w:r>
      <w:r w:rsidR="00C46083" w:rsidRPr="00BC6D69">
        <w:rPr>
          <w:rFonts w:ascii="Muli" w:hAnsi="Muli"/>
        </w:rPr>
        <w:t xml:space="preserve"> y Administración del Poder Ejecutivo del </w:t>
      </w:r>
      <w:r w:rsidR="002B590D" w:rsidRPr="00BC6D69">
        <w:rPr>
          <w:rFonts w:ascii="Muli" w:hAnsi="Muli"/>
        </w:rPr>
        <w:t>E</w:t>
      </w:r>
      <w:r w:rsidR="00C46083" w:rsidRPr="00BC6D69">
        <w:rPr>
          <w:rFonts w:ascii="Muli" w:hAnsi="Muli"/>
        </w:rPr>
        <w:t>stado de Guanajuato</w:t>
      </w:r>
      <w:r w:rsidRPr="00BC6D69">
        <w:rPr>
          <w:rFonts w:ascii="Muli" w:hAnsi="Muli"/>
        </w:rPr>
        <w:t>.</w:t>
      </w:r>
    </w:p>
    <w:p w14:paraId="701796E2" w14:textId="77777777" w:rsidR="007A61C5" w:rsidRPr="00BC6D69" w:rsidRDefault="007A61C5" w:rsidP="007A61C5">
      <w:pPr>
        <w:pStyle w:val="Prrafodelista"/>
        <w:rPr>
          <w:rFonts w:ascii="Muli" w:hAnsi="Muli"/>
        </w:rPr>
      </w:pPr>
    </w:p>
    <w:p w14:paraId="1ABBDCD5" w14:textId="123A9A2C" w:rsidR="00211F1F" w:rsidRDefault="00211F1F" w:rsidP="007A61C5">
      <w:pPr>
        <w:pStyle w:val="Prrafodelista"/>
        <w:numPr>
          <w:ilvl w:val="0"/>
          <w:numId w:val="21"/>
        </w:numPr>
        <w:jc w:val="both"/>
        <w:rPr>
          <w:rFonts w:ascii="Muli" w:hAnsi="Muli"/>
        </w:rPr>
      </w:pPr>
      <w:r w:rsidRPr="00BC6D69">
        <w:rPr>
          <w:rFonts w:ascii="Muli" w:hAnsi="Muli"/>
          <w:b/>
          <w:bCs/>
        </w:rPr>
        <w:lastRenderedPageBreak/>
        <w:t>Disponibilidad:</w:t>
      </w:r>
      <w:r w:rsidRPr="00BC6D69">
        <w:rPr>
          <w:rFonts w:ascii="Muli" w:hAnsi="Muli"/>
        </w:rPr>
        <w:t xml:space="preserve"> Propiedad de que la información sea accesible y utilizable por solicitud de una entidad autorizada.</w:t>
      </w:r>
    </w:p>
    <w:p w14:paraId="1F7C3EB1" w14:textId="77777777" w:rsidR="00F9443A" w:rsidRPr="00F9443A" w:rsidRDefault="00F9443A" w:rsidP="00F9443A">
      <w:pPr>
        <w:pStyle w:val="Prrafodelista"/>
        <w:rPr>
          <w:rFonts w:ascii="Muli" w:hAnsi="Muli"/>
        </w:rPr>
      </w:pPr>
    </w:p>
    <w:p w14:paraId="067A5E31" w14:textId="4B8BB211" w:rsidR="00F9443A" w:rsidRPr="00BC6D69" w:rsidRDefault="00F9443A" w:rsidP="007A61C5">
      <w:pPr>
        <w:pStyle w:val="Prrafodelista"/>
        <w:numPr>
          <w:ilvl w:val="0"/>
          <w:numId w:val="21"/>
        </w:numPr>
        <w:jc w:val="both"/>
        <w:rPr>
          <w:rFonts w:ascii="Muli" w:hAnsi="Muli"/>
        </w:rPr>
      </w:pPr>
      <w:r>
        <w:rPr>
          <w:rFonts w:ascii="Muli" w:hAnsi="Muli"/>
          <w:b/>
          <w:bCs/>
        </w:rPr>
        <w:t>DRIVE</w:t>
      </w:r>
      <w:r>
        <w:rPr>
          <w:rFonts w:ascii="Muli" w:hAnsi="Muli"/>
        </w:rPr>
        <w:t xml:space="preserve">: </w:t>
      </w:r>
      <w:r w:rsidRPr="00F9443A">
        <w:rPr>
          <w:rFonts w:ascii="Muli" w:hAnsi="Muli"/>
        </w:rPr>
        <w:t>servicio de almacenamiento de datos que son guardados en la nube (Internet)</w:t>
      </w:r>
    </w:p>
    <w:p w14:paraId="0D8F08E9" w14:textId="77777777" w:rsidR="007A61C5" w:rsidRPr="00BC6D69" w:rsidRDefault="007A61C5" w:rsidP="007A61C5">
      <w:pPr>
        <w:pStyle w:val="Prrafodelista"/>
        <w:rPr>
          <w:rFonts w:ascii="Muli" w:hAnsi="Muli"/>
        </w:rPr>
      </w:pPr>
    </w:p>
    <w:p w14:paraId="793481B4" w14:textId="1A59C74B" w:rsidR="0045473C" w:rsidRPr="00BC6D69" w:rsidRDefault="00211F1F" w:rsidP="007A61C5">
      <w:pPr>
        <w:pStyle w:val="Prrafodelista"/>
        <w:numPr>
          <w:ilvl w:val="0"/>
          <w:numId w:val="21"/>
        </w:numPr>
        <w:jc w:val="both"/>
        <w:rPr>
          <w:rFonts w:ascii="Muli" w:hAnsi="Muli"/>
        </w:rPr>
      </w:pPr>
      <w:r w:rsidRPr="00BC6D69">
        <w:rPr>
          <w:rFonts w:ascii="Muli" w:hAnsi="Muli"/>
          <w:b/>
          <w:bCs/>
        </w:rPr>
        <w:t>Hardware</w:t>
      </w:r>
      <w:r w:rsidR="00805405" w:rsidRPr="00BC6D69">
        <w:rPr>
          <w:rFonts w:ascii="Muli" w:hAnsi="Muli"/>
        </w:rPr>
        <w:t>:</w:t>
      </w:r>
      <w:r w:rsidRPr="00BC6D69">
        <w:rPr>
          <w:rFonts w:ascii="Muli" w:hAnsi="Muli"/>
        </w:rPr>
        <w:t xml:space="preserve"> A todos los componentes físicos de la computadora, servidores, dispositivos de comunicación</w:t>
      </w:r>
      <w:r w:rsidR="001F2D60" w:rsidRPr="00BC6D69">
        <w:rPr>
          <w:rFonts w:ascii="Muli" w:hAnsi="Muli"/>
        </w:rPr>
        <w:t xml:space="preserve"> </w:t>
      </w:r>
      <w:r w:rsidRPr="00BC6D69">
        <w:rPr>
          <w:rFonts w:ascii="Muli" w:hAnsi="Muli"/>
        </w:rPr>
        <w:t>y periféricos</w:t>
      </w:r>
      <w:r w:rsidR="00C46083" w:rsidRPr="00BC6D69">
        <w:rPr>
          <w:rFonts w:ascii="Muli" w:hAnsi="Muli"/>
        </w:rPr>
        <w:t xml:space="preserve"> (teclado</w:t>
      </w:r>
      <w:r w:rsidR="00573F80" w:rsidRPr="00BC6D69">
        <w:rPr>
          <w:rFonts w:ascii="Muli" w:hAnsi="Muli"/>
        </w:rPr>
        <w:t>s</w:t>
      </w:r>
      <w:r w:rsidR="00C46083" w:rsidRPr="00BC6D69">
        <w:rPr>
          <w:rFonts w:ascii="Muli" w:hAnsi="Muli"/>
        </w:rPr>
        <w:t xml:space="preserve">, mouse, audífonos, memoria USB, </w:t>
      </w:r>
      <w:r w:rsidR="00B315D0" w:rsidRPr="00BC6D69">
        <w:rPr>
          <w:rFonts w:ascii="Muli" w:hAnsi="Muli"/>
        </w:rPr>
        <w:t>micrófonos</w:t>
      </w:r>
      <w:r w:rsidR="00C46083" w:rsidRPr="00BC6D69">
        <w:rPr>
          <w:rFonts w:ascii="Muli" w:hAnsi="Muli"/>
        </w:rPr>
        <w:t>)</w:t>
      </w:r>
      <w:r w:rsidR="0045473C" w:rsidRPr="00BC6D69">
        <w:rPr>
          <w:rFonts w:ascii="Muli" w:hAnsi="Muli"/>
        </w:rPr>
        <w:t>.</w:t>
      </w:r>
    </w:p>
    <w:p w14:paraId="5DABD995" w14:textId="77777777" w:rsidR="00FB6E89" w:rsidRPr="00BC6D69" w:rsidRDefault="00FB6E89" w:rsidP="00FB6E89">
      <w:pPr>
        <w:pStyle w:val="Prrafodelista"/>
        <w:rPr>
          <w:rFonts w:ascii="Muli" w:hAnsi="Muli"/>
        </w:rPr>
      </w:pPr>
    </w:p>
    <w:p w14:paraId="7AE5D1BA" w14:textId="2D8474BD" w:rsidR="00FB6E89" w:rsidRPr="00BC6D69" w:rsidRDefault="00FB6E89" w:rsidP="007A61C5">
      <w:pPr>
        <w:pStyle w:val="Prrafodelista"/>
        <w:numPr>
          <w:ilvl w:val="0"/>
          <w:numId w:val="21"/>
        </w:numPr>
        <w:jc w:val="both"/>
        <w:rPr>
          <w:rFonts w:ascii="Muli" w:hAnsi="Muli"/>
        </w:rPr>
      </w:pPr>
      <w:r w:rsidRPr="00BC6D69">
        <w:rPr>
          <w:rFonts w:ascii="Muli" w:hAnsi="Muli" w:cs="Calibri"/>
          <w:b/>
          <w:bCs/>
          <w:color w:val="222222"/>
          <w:shd w:val="clear" w:color="auto" w:fill="FFFFFF"/>
        </w:rPr>
        <w:t>Mesa de ayuda:</w:t>
      </w:r>
      <w:r w:rsidRPr="00BC6D69">
        <w:rPr>
          <w:rFonts w:ascii="Muli" w:hAnsi="Muli"/>
          <w:color w:val="222222"/>
          <w:shd w:val="clear" w:color="auto" w:fill="FFFFFF"/>
        </w:rPr>
        <w:t> Punto único de contacto con las personas usuarias de la Secretaría Ejecutiva para resolver incidentes y requerimientos sobre los servicios de Tecnologías de la Información y Comunicación.</w:t>
      </w:r>
    </w:p>
    <w:p w14:paraId="33297ACC" w14:textId="77777777" w:rsidR="007A61C5" w:rsidRPr="00BC6D69" w:rsidRDefault="007A61C5" w:rsidP="007A61C5">
      <w:pPr>
        <w:pStyle w:val="Prrafodelista"/>
        <w:rPr>
          <w:rFonts w:ascii="Muli" w:hAnsi="Muli"/>
        </w:rPr>
      </w:pPr>
    </w:p>
    <w:p w14:paraId="1140F78F" w14:textId="6B0CD98F" w:rsidR="0045473C" w:rsidRPr="00BC6D69" w:rsidRDefault="0045473C" w:rsidP="007A61C5">
      <w:pPr>
        <w:pStyle w:val="Prrafodelista"/>
        <w:numPr>
          <w:ilvl w:val="0"/>
          <w:numId w:val="21"/>
        </w:numPr>
        <w:jc w:val="both"/>
        <w:rPr>
          <w:rFonts w:ascii="Muli" w:hAnsi="Muli"/>
        </w:rPr>
      </w:pPr>
      <w:r w:rsidRPr="00BC6D69">
        <w:rPr>
          <w:rFonts w:ascii="Muli" w:hAnsi="Muli"/>
          <w:b/>
          <w:bCs/>
        </w:rPr>
        <w:t>Persona usuaria</w:t>
      </w:r>
      <w:r w:rsidR="004048B7" w:rsidRPr="00BC6D69">
        <w:rPr>
          <w:rFonts w:ascii="Muli" w:hAnsi="Muli"/>
        </w:rPr>
        <w:t>:</w:t>
      </w:r>
      <w:r w:rsidR="00E33524" w:rsidRPr="00BC6D69">
        <w:rPr>
          <w:rFonts w:ascii="Muli" w:hAnsi="Muli"/>
        </w:rPr>
        <w:t xml:space="preserve"> Es la persona que en ejercicio de sus funciones realice acciones de captura, digitalización, consulta, procesamiento de información, ingrese al </w:t>
      </w:r>
      <w:r w:rsidR="006F493E" w:rsidRPr="00BC6D69">
        <w:rPr>
          <w:rFonts w:ascii="Muli" w:hAnsi="Muli"/>
        </w:rPr>
        <w:t>software</w:t>
      </w:r>
      <w:r w:rsidR="00E33524" w:rsidRPr="00BC6D69">
        <w:rPr>
          <w:rFonts w:ascii="Muli" w:hAnsi="Muli"/>
        </w:rPr>
        <w:t>, u opere bien</w:t>
      </w:r>
      <w:r w:rsidR="001F2D60" w:rsidRPr="00BC6D69">
        <w:rPr>
          <w:rFonts w:ascii="Muli" w:hAnsi="Muli"/>
        </w:rPr>
        <w:t>es</w:t>
      </w:r>
      <w:r w:rsidR="00DC5849" w:rsidRPr="00BC6D69">
        <w:rPr>
          <w:rFonts w:ascii="Muli" w:hAnsi="Muli"/>
        </w:rPr>
        <w:t xml:space="preserve"> i</w:t>
      </w:r>
      <w:r w:rsidR="00E33524" w:rsidRPr="00BC6D69">
        <w:rPr>
          <w:rFonts w:ascii="Muli" w:hAnsi="Muli"/>
        </w:rPr>
        <w:t>nformático</w:t>
      </w:r>
      <w:r w:rsidR="001F2D60" w:rsidRPr="00BC6D69">
        <w:rPr>
          <w:rFonts w:ascii="Muli" w:hAnsi="Muli"/>
        </w:rPr>
        <w:t>s</w:t>
      </w:r>
      <w:r w:rsidR="00E33524" w:rsidRPr="00BC6D69">
        <w:rPr>
          <w:rFonts w:ascii="Muli" w:hAnsi="Muli"/>
        </w:rPr>
        <w:t xml:space="preserve"> y tecnológico</w:t>
      </w:r>
      <w:r w:rsidR="001F2D60" w:rsidRPr="00BC6D69">
        <w:rPr>
          <w:rFonts w:ascii="Muli" w:hAnsi="Muli"/>
        </w:rPr>
        <w:t>s</w:t>
      </w:r>
      <w:r w:rsidR="00E33524" w:rsidRPr="00BC6D69">
        <w:rPr>
          <w:rFonts w:ascii="Muli" w:hAnsi="Muli"/>
        </w:rPr>
        <w:t xml:space="preserve"> de la Secretar</w:t>
      </w:r>
      <w:r w:rsidR="00391179" w:rsidRPr="00BC6D69">
        <w:rPr>
          <w:rFonts w:ascii="Muli" w:hAnsi="Muli"/>
        </w:rPr>
        <w:t>í</w:t>
      </w:r>
      <w:r w:rsidR="00E33524" w:rsidRPr="00BC6D69">
        <w:rPr>
          <w:rFonts w:ascii="Muli" w:hAnsi="Muli"/>
        </w:rPr>
        <w:t>a.</w:t>
      </w:r>
    </w:p>
    <w:p w14:paraId="297E11AF" w14:textId="77777777" w:rsidR="00CC0DF1" w:rsidRPr="00BC6D69" w:rsidRDefault="00CC0DF1" w:rsidP="00CC0DF1">
      <w:pPr>
        <w:pStyle w:val="Prrafodelista"/>
        <w:rPr>
          <w:rFonts w:ascii="Muli" w:hAnsi="Muli"/>
        </w:rPr>
      </w:pPr>
    </w:p>
    <w:p w14:paraId="0A3D3BDA" w14:textId="7FBBC8F3" w:rsidR="00E33524" w:rsidRPr="00BC6D69" w:rsidRDefault="00E33524" w:rsidP="00CC0DF1">
      <w:pPr>
        <w:pStyle w:val="Prrafodelista"/>
        <w:numPr>
          <w:ilvl w:val="0"/>
          <w:numId w:val="21"/>
        </w:numPr>
        <w:jc w:val="both"/>
        <w:rPr>
          <w:rFonts w:ascii="Muli" w:hAnsi="Muli"/>
        </w:rPr>
      </w:pPr>
      <w:r w:rsidRPr="00BC6D69">
        <w:rPr>
          <w:rFonts w:ascii="Muli" w:hAnsi="Muli"/>
          <w:b/>
          <w:bCs/>
        </w:rPr>
        <w:t>Portal</w:t>
      </w:r>
      <w:r w:rsidR="00D919FC" w:rsidRPr="00BC6D69">
        <w:rPr>
          <w:rFonts w:ascii="Muli" w:hAnsi="Muli"/>
          <w:b/>
          <w:bCs/>
        </w:rPr>
        <w:t xml:space="preserve"> Institucional</w:t>
      </w:r>
      <w:r w:rsidR="004048B7" w:rsidRPr="00BC6D69">
        <w:rPr>
          <w:rFonts w:ascii="Muli" w:hAnsi="Muli"/>
          <w:b/>
          <w:bCs/>
        </w:rPr>
        <w:t>:</w:t>
      </w:r>
      <w:r w:rsidR="00391179" w:rsidRPr="00BC6D69">
        <w:rPr>
          <w:rFonts w:ascii="Muli" w:hAnsi="Muli"/>
          <w:b/>
          <w:bCs/>
        </w:rPr>
        <w:t xml:space="preserve"> </w:t>
      </w:r>
      <w:r w:rsidR="00391179" w:rsidRPr="00BC6D69">
        <w:rPr>
          <w:rFonts w:ascii="Muli" w:hAnsi="Muli"/>
        </w:rPr>
        <w:t>La página web oficial de la Secretaría Ejecutiva del Sistema Estatal Anticorrupción de Guanajuato.</w:t>
      </w:r>
    </w:p>
    <w:p w14:paraId="0D07B767" w14:textId="77777777" w:rsidR="007A61C5" w:rsidRPr="00BC6D69" w:rsidRDefault="007A61C5" w:rsidP="007A61C5">
      <w:pPr>
        <w:pStyle w:val="Prrafodelista"/>
        <w:rPr>
          <w:rFonts w:ascii="Muli" w:hAnsi="Muli"/>
        </w:rPr>
      </w:pPr>
    </w:p>
    <w:p w14:paraId="0D300D9A" w14:textId="744908A3" w:rsidR="006A54AD" w:rsidRPr="00BC6D69" w:rsidRDefault="0045473C" w:rsidP="007A61C5">
      <w:pPr>
        <w:pStyle w:val="Prrafodelista"/>
        <w:numPr>
          <w:ilvl w:val="0"/>
          <w:numId w:val="21"/>
        </w:numPr>
        <w:jc w:val="both"/>
        <w:rPr>
          <w:rFonts w:ascii="Muli" w:hAnsi="Muli"/>
        </w:rPr>
      </w:pPr>
      <w:r w:rsidRPr="00BC6D69">
        <w:rPr>
          <w:rFonts w:ascii="Muli" w:hAnsi="Muli"/>
          <w:b/>
          <w:bCs/>
        </w:rPr>
        <w:t>Secretaría</w:t>
      </w:r>
      <w:r w:rsidR="004048B7" w:rsidRPr="00BC6D69">
        <w:rPr>
          <w:rFonts w:ascii="Muli" w:hAnsi="Muli"/>
          <w:b/>
          <w:bCs/>
        </w:rPr>
        <w:t>:</w:t>
      </w:r>
      <w:r w:rsidRPr="00BC6D69">
        <w:rPr>
          <w:rFonts w:ascii="Muli" w:hAnsi="Muli"/>
        </w:rPr>
        <w:t xml:space="preserve"> Secretaría Ejecutiva del Sistema Estatal Anticorrupción</w:t>
      </w:r>
      <w:r w:rsidR="00D919FC" w:rsidRPr="00BC6D69">
        <w:rPr>
          <w:rFonts w:ascii="Muli" w:hAnsi="Muli"/>
        </w:rPr>
        <w:t xml:space="preserve"> de Guanajuato</w:t>
      </w:r>
      <w:r w:rsidR="007A61C5" w:rsidRPr="00BC6D69">
        <w:rPr>
          <w:rFonts w:ascii="Muli" w:hAnsi="Muli"/>
        </w:rPr>
        <w:t>.</w:t>
      </w:r>
    </w:p>
    <w:p w14:paraId="6D536518" w14:textId="77777777" w:rsidR="007A61C5" w:rsidRPr="00BC6D69" w:rsidRDefault="007A61C5" w:rsidP="007A61C5">
      <w:pPr>
        <w:pStyle w:val="Prrafodelista"/>
        <w:rPr>
          <w:rFonts w:ascii="Muli" w:hAnsi="Muli"/>
        </w:rPr>
      </w:pPr>
    </w:p>
    <w:p w14:paraId="17D5109C" w14:textId="2AF7E19A" w:rsidR="001C3AE4" w:rsidRPr="00BC6D69" w:rsidRDefault="001C3AE4" w:rsidP="007A61C5">
      <w:pPr>
        <w:pStyle w:val="Prrafodelista"/>
        <w:numPr>
          <w:ilvl w:val="0"/>
          <w:numId w:val="21"/>
        </w:numPr>
        <w:jc w:val="both"/>
        <w:rPr>
          <w:rStyle w:val="hgkelc"/>
          <w:rFonts w:ascii="Muli" w:hAnsi="Muli"/>
        </w:rPr>
      </w:pPr>
      <w:r w:rsidRPr="00BC6D69">
        <w:rPr>
          <w:rStyle w:val="hgkelc"/>
          <w:rFonts w:ascii="Muli" w:hAnsi="Muli"/>
          <w:b/>
          <w:bCs/>
          <w:lang w:val="es-ES"/>
        </w:rPr>
        <w:t>Software</w:t>
      </w:r>
      <w:r w:rsidRPr="00BC6D69">
        <w:rPr>
          <w:rStyle w:val="hgkelc"/>
          <w:rFonts w:ascii="Muli" w:hAnsi="Muli"/>
          <w:lang w:val="es-ES"/>
        </w:rPr>
        <w:t>: Es un programa informático, esto es, un conjunto de instrucciones, algoritmos y partes visuales que nos permiten interactuar con un dispositivo electrónico.</w:t>
      </w:r>
    </w:p>
    <w:p w14:paraId="6EFA819C" w14:textId="77777777" w:rsidR="007A61C5" w:rsidRPr="00BC6D69" w:rsidRDefault="007A61C5" w:rsidP="007A61C5">
      <w:pPr>
        <w:pStyle w:val="Prrafodelista"/>
        <w:rPr>
          <w:rStyle w:val="hgkelc"/>
          <w:rFonts w:ascii="Muli" w:hAnsi="Muli"/>
        </w:rPr>
      </w:pPr>
    </w:p>
    <w:p w14:paraId="202FFFDA" w14:textId="537A498D" w:rsidR="005F5C5D" w:rsidRDefault="00391179" w:rsidP="005A3001">
      <w:pPr>
        <w:pStyle w:val="Prrafodelista"/>
        <w:numPr>
          <w:ilvl w:val="0"/>
          <w:numId w:val="21"/>
        </w:numPr>
        <w:jc w:val="both"/>
        <w:rPr>
          <w:rFonts w:ascii="Muli" w:hAnsi="Muli"/>
        </w:rPr>
      </w:pPr>
      <w:r w:rsidRPr="00BC6D69">
        <w:rPr>
          <w:rFonts w:ascii="Muli" w:hAnsi="Muli"/>
          <w:b/>
          <w:bCs/>
        </w:rPr>
        <w:t>TIC´S</w:t>
      </w:r>
      <w:r w:rsidR="004048B7" w:rsidRPr="00BC6D69">
        <w:rPr>
          <w:rFonts w:ascii="Muli" w:hAnsi="Muli"/>
          <w:b/>
          <w:bCs/>
        </w:rPr>
        <w:t>:</w:t>
      </w:r>
      <w:r w:rsidRPr="00BC6D69">
        <w:rPr>
          <w:rFonts w:ascii="Muli" w:hAnsi="Muli"/>
          <w:b/>
          <w:bCs/>
        </w:rPr>
        <w:t xml:space="preserve"> </w:t>
      </w:r>
      <w:r w:rsidRPr="00BC6D69">
        <w:rPr>
          <w:rFonts w:ascii="Muli" w:hAnsi="Muli"/>
        </w:rPr>
        <w:t xml:space="preserve">Tecnologías de la información y comunicación que comprenden el equipo de </w:t>
      </w:r>
      <w:r w:rsidR="00A23AD0" w:rsidRPr="00BC6D69">
        <w:rPr>
          <w:rFonts w:ascii="Muli" w:hAnsi="Muli"/>
        </w:rPr>
        <w:t>cómputo</w:t>
      </w:r>
      <w:r w:rsidRPr="00BC6D69">
        <w:rPr>
          <w:rFonts w:ascii="Muli" w:hAnsi="Muli"/>
        </w:rPr>
        <w:t xml:space="preserve">, </w:t>
      </w:r>
      <w:r w:rsidR="006F493E" w:rsidRPr="00BC6D69">
        <w:rPr>
          <w:rFonts w:ascii="Muli" w:hAnsi="Muli"/>
        </w:rPr>
        <w:t>software</w:t>
      </w:r>
      <w:r w:rsidRPr="00BC6D69">
        <w:rPr>
          <w:rFonts w:ascii="Muli" w:hAnsi="Muli"/>
        </w:rPr>
        <w:t xml:space="preserve">, dispositivos de impresión, infraestructura y servicios </w:t>
      </w:r>
      <w:r w:rsidR="00A23AD0" w:rsidRPr="00BC6D69">
        <w:rPr>
          <w:rFonts w:ascii="Muli" w:hAnsi="Muli"/>
        </w:rPr>
        <w:t xml:space="preserve">utilizados </w:t>
      </w:r>
      <w:r w:rsidR="00F9443A">
        <w:rPr>
          <w:rFonts w:ascii="Muli" w:hAnsi="Muli"/>
        </w:rPr>
        <w:t xml:space="preserve">para almacenar, procesar, convertir, proteger, transferir y recuperar </w:t>
      </w:r>
      <w:r w:rsidR="005A3001">
        <w:rPr>
          <w:rFonts w:ascii="Muli" w:hAnsi="Muli"/>
        </w:rPr>
        <w:t>información, datos</w:t>
      </w:r>
      <w:r w:rsidR="00770043">
        <w:rPr>
          <w:rFonts w:ascii="Muli" w:hAnsi="Muli"/>
        </w:rPr>
        <w:t xml:space="preserve">, </w:t>
      </w:r>
      <w:r w:rsidR="005A3001">
        <w:rPr>
          <w:rFonts w:ascii="Muli" w:hAnsi="Muli"/>
        </w:rPr>
        <w:t>vo</w:t>
      </w:r>
      <w:r w:rsidR="00770043">
        <w:rPr>
          <w:rFonts w:ascii="Muli" w:hAnsi="Muli"/>
        </w:rPr>
        <w:t>z</w:t>
      </w:r>
      <w:r w:rsidR="005A3001">
        <w:rPr>
          <w:rFonts w:ascii="Muli" w:hAnsi="Muli"/>
        </w:rPr>
        <w:t>, imágenes y video.</w:t>
      </w:r>
    </w:p>
    <w:p w14:paraId="329C8A12" w14:textId="77777777" w:rsidR="005A3001" w:rsidRDefault="005A3001" w:rsidP="005A3001">
      <w:pPr>
        <w:jc w:val="both"/>
        <w:rPr>
          <w:rStyle w:val="hgkelc"/>
          <w:rFonts w:ascii="Muli" w:hAnsi="Muli"/>
          <w:sz w:val="22"/>
          <w:szCs w:val="22"/>
        </w:rPr>
      </w:pPr>
    </w:p>
    <w:p w14:paraId="10F703CB" w14:textId="77777777" w:rsidR="000B77C9" w:rsidRDefault="000B77C9" w:rsidP="005A3001">
      <w:pPr>
        <w:jc w:val="both"/>
        <w:rPr>
          <w:rStyle w:val="hgkelc"/>
          <w:rFonts w:ascii="Muli" w:hAnsi="Muli"/>
          <w:sz w:val="22"/>
          <w:szCs w:val="22"/>
        </w:rPr>
      </w:pPr>
    </w:p>
    <w:p w14:paraId="4F9B56AF" w14:textId="77777777" w:rsidR="000B77C9" w:rsidRDefault="000B77C9" w:rsidP="005A3001">
      <w:pPr>
        <w:jc w:val="both"/>
        <w:rPr>
          <w:rStyle w:val="hgkelc"/>
          <w:rFonts w:ascii="Muli" w:hAnsi="Muli"/>
          <w:sz w:val="22"/>
          <w:szCs w:val="22"/>
        </w:rPr>
      </w:pPr>
    </w:p>
    <w:p w14:paraId="208F0A6C" w14:textId="77777777" w:rsidR="000B77C9" w:rsidRPr="005A3001" w:rsidRDefault="000B77C9" w:rsidP="005A3001">
      <w:pPr>
        <w:jc w:val="both"/>
        <w:rPr>
          <w:rStyle w:val="hgkelc"/>
          <w:rFonts w:ascii="Muli" w:hAnsi="Muli"/>
          <w:sz w:val="22"/>
          <w:szCs w:val="22"/>
        </w:rPr>
      </w:pPr>
    </w:p>
    <w:p w14:paraId="263B6712" w14:textId="1BF87C2A" w:rsidR="001C3AE4" w:rsidRPr="00BC6D69" w:rsidRDefault="00E97003" w:rsidP="00E6782C">
      <w:pPr>
        <w:jc w:val="center"/>
        <w:rPr>
          <w:rStyle w:val="hgkelc"/>
          <w:rFonts w:ascii="Muli" w:hAnsi="Muli"/>
          <w:b/>
          <w:bCs/>
          <w:sz w:val="22"/>
          <w:szCs w:val="22"/>
          <w:lang w:val="es-ES"/>
        </w:rPr>
      </w:pPr>
      <w:r w:rsidRPr="00BC6D69">
        <w:rPr>
          <w:rStyle w:val="hgkelc"/>
          <w:rFonts w:ascii="Muli" w:hAnsi="Muli"/>
          <w:b/>
          <w:bCs/>
          <w:sz w:val="22"/>
          <w:szCs w:val="22"/>
          <w:lang w:val="es-ES"/>
        </w:rPr>
        <w:lastRenderedPageBreak/>
        <w:t>CA</w:t>
      </w:r>
      <w:r w:rsidR="00E6782C" w:rsidRPr="00BC6D69">
        <w:rPr>
          <w:rStyle w:val="hgkelc"/>
          <w:rFonts w:ascii="Muli" w:hAnsi="Muli"/>
          <w:b/>
          <w:bCs/>
          <w:sz w:val="22"/>
          <w:szCs w:val="22"/>
          <w:lang w:val="es-ES"/>
        </w:rPr>
        <w:t>P</w:t>
      </w:r>
      <w:r w:rsidR="000E56B9">
        <w:rPr>
          <w:rStyle w:val="hgkelc"/>
          <w:rFonts w:ascii="Muli" w:hAnsi="Muli"/>
          <w:b/>
          <w:bCs/>
          <w:sz w:val="22"/>
          <w:szCs w:val="22"/>
          <w:lang w:val="es-ES"/>
        </w:rPr>
        <w:t>Í</w:t>
      </w:r>
      <w:r w:rsidR="00E6782C" w:rsidRPr="00BC6D69">
        <w:rPr>
          <w:rStyle w:val="hgkelc"/>
          <w:rFonts w:ascii="Muli" w:hAnsi="Muli"/>
          <w:b/>
          <w:bCs/>
          <w:sz w:val="22"/>
          <w:szCs w:val="22"/>
          <w:lang w:val="es-ES"/>
        </w:rPr>
        <w:t>TULO II</w:t>
      </w:r>
    </w:p>
    <w:p w14:paraId="29263CE5" w14:textId="1DA37A62" w:rsidR="00E6782C" w:rsidRPr="00BC6D69" w:rsidRDefault="00A23AD0" w:rsidP="00E6782C">
      <w:pPr>
        <w:jc w:val="center"/>
        <w:rPr>
          <w:rStyle w:val="hgkelc"/>
          <w:rFonts w:ascii="Muli" w:hAnsi="Muli"/>
          <w:b/>
          <w:bCs/>
          <w:sz w:val="22"/>
          <w:szCs w:val="22"/>
          <w:lang w:val="es-ES"/>
        </w:rPr>
      </w:pPr>
      <w:r w:rsidRPr="00BC6D69">
        <w:rPr>
          <w:rStyle w:val="hgkelc"/>
          <w:rFonts w:ascii="Muli" w:hAnsi="Muli"/>
          <w:b/>
          <w:bCs/>
          <w:sz w:val="22"/>
          <w:szCs w:val="22"/>
          <w:lang w:val="es-ES"/>
        </w:rPr>
        <w:t>BIENES INFORMÁTICOS Y TECNOLÓGICOS</w:t>
      </w:r>
    </w:p>
    <w:p w14:paraId="0AAA8490" w14:textId="77777777" w:rsidR="00167D49" w:rsidRPr="00BC6D69" w:rsidRDefault="00167D49" w:rsidP="006C7371">
      <w:pPr>
        <w:rPr>
          <w:rStyle w:val="hgkelc"/>
          <w:rFonts w:ascii="Muli" w:hAnsi="Muli"/>
          <w:b/>
          <w:bCs/>
          <w:sz w:val="22"/>
          <w:szCs w:val="22"/>
          <w:lang w:val="es-ES"/>
        </w:rPr>
      </w:pPr>
    </w:p>
    <w:p w14:paraId="5A2AF890" w14:textId="213842CA" w:rsidR="00152DA6" w:rsidRPr="00BC6D69" w:rsidRDefault="00152DA6" w:rsidP="00E6782C">
      <w:pPr>
        <w:jc w:val="center"/>
        <w:rPr>
          <w:rStyle w:val="hgkelc"/>
          <w:rFonts w:ascii="Muli" w:hAnsi="Muli"/>
          <w:b/>
          <w:bCs/>
          <w:sz w:val="22"/>
          <w:szCs w:val="22"/>
          <w:lang w:val="es-ES"/>
        </w:rPr>
      </w:pPr>
      <w:r w:rsidRPr="00BC6D69">
        <w:rPr>
          <w:rStyle w:val="hgkelc"/>
          <w:rFonts w:ascii="Muli" w:hAnsi="Muli"/>
          <w:b/>
          <w:bCs/>
          <w:sz w:val="22"/>
          <w:szCs w:val="22"/>
          <w:lang w:val="es-ES"/>
        </w:rPr>
        <w:t>SECCIÓN I</w:t>
      </w:r>
    </w:p>
    <w:p w14:paraId="3665D4C2" w14:textId="02C25F30" w:rsidR="00152DA6" w:rsidRPr="00BC6D69" w:rsidRDefault="00152DA6" w:rsidP="00152DA6">
      <w:pPr>
        <w:jc w:val="center"/>
        <w:rPr>
          <w:rStyle w:val="hgkelc"/>
          <w:rFonts w:ascii="Muli" w:hAnsi="Muli"/>
          <w:b/>
          <w:bCs/>
          <w:sz w:val="22"/>
          <w:szCs w:val="22"/>
          <w:lang w:val="es-ES"/>
        </w:rPr>
      </w:pPr>
      <w:r w:rsidRPr="00BC6D69">
        <w:rPr>
          <w:rStyle w:val="hgkelc"/>
          <w:rFonts w:ascii="Muli" w:hAnsi="Muli"/>
          <w:b/>
          <w:bCs/>
          <w:sz w:val="22"/>
          <w:szCs w:val="22"/>
          <w:lang w:val="es-ES"/>
        </w:rPr>
        <w:t xml:space="preserve">ADQUISICIÓN DE </w:t>
      </w:r>
      <w:r w:rsidR="00A23AD0" w:rsidRPr="00BC6D69">
        <w:rPr>
          <w:rStyle w:val="hgkelc"/>
          <w:rFonts w:ascii="Muli" w:hAnsi="Muli"/>
          <w:b/>
          <w:bCs/>
          <w:sz w:val="22"/>
          <w:szCs w:val="22"/>
          <w:lang w:val="es-ES"/>
        </w:rPr>
        <w:t>BIENES INFORMÁTICOS Y TECNOLÓGICOS</w:t>
      </w:r>
    </w:p>
    <w:p w14:paraId="35D4CF43" w14:textId="77777777" w:rsidR="00E6782C" w:rsidRPr="00BC6D69" w:rsidRDefault="00E6782C" w:rsidP="00FD6EFF">
      <w:pPr>
        <w:rPr>
          <w:rFonts w:ascii="Muli" w:hAnsi="Muli"/>
          <w:b/>
          <w:bCs/>
          <w:sz w:val="22"/>
          <w:szCs w:val="22"/>
        </w:rPr>
      </w:pPr>
    </w:p>
    <w:p w14:paraId="5D675A69" w14:textId="735FD264" w:rsidR="001C3AE4" w:rsidRPr="00BC6D69" w:rsidRDefault="001C3AE4" w:rsidP="001C3AE4">
      <w:pPr>
        <w:jc w:val="right"/>
        <w:rPr>
          <w:rFonts w:ascii="Muli" w:hAnsi="Muli"/>
          <w:b/>
          <w:bCs/>
          <w:sz w:val="22"/>
          <w:szCs w:val="22"/>
        </w:rPr>
      </w:pPr>
      <w:r w:rsidRPr="00BC6D69">
        <w:rPr>
          <w:rFonts w:ascii="Muli" w:hAnsi="Muli"/>
          <w:b/>
          <w:bCs/>
          <w:sz w:val="22"/>
          <w:szCs w:val="22"/>
        </w:rPr>
        <w:t xml:space="preserve">Adquisición de </w:t>
      </w:r>
      <w:r w:rsidR="00A23AD0" w:rsidRPr="00BC6D69">
        <w:rPr>
          <w:rFonts w:ascii="Muli" w:hAnsi="Muli"/>
          <w:b/>
          <w:bCs/>
          <w:sz w:val="22"/>
          <w:szCs w:val="22"/>
        </w:rPr>
        <w:t>Bienes Informáticos y Tecnológicos</w:t>
      </w:r>
    </w:p>
    <w:p w14:paraId="1FE9B067" w14:textId="0508DF41" w:rsidR="00E82782" w:rsidRDefault="00657BAC" w:rsidP="001C3AE4">
      <w:pPr>
        <w:jc w:val="both"/>
        <w:rPr>
          <w:rFonts w:ascii="Muli" w:hAnsi="Muli"/>
          <w:sz w:val="22"/>
          <w:szCs w:val="22"/>
        </w:rPr>
      </w:pPr>
      <w:r w:rsidRPr="00BC6D69">
        <w:rPr>
          <w:rFonts w:ascii="Muli" w:hAnsi="Muli"/>
          <w:b/>
          <w:bCs/>
          <w:sz w:val="22"/>
          <w:szCs w:val="22"/>
        </w:rPr>
        <w:t xml:space="preserve">Artículo </w:t>
      </w:r>
      <w:r w:rsidR="00705847">
        <w:rPr>
          <w:rFonts w:ascii="Muli" w:hAnsi="Muli"/>
          <w:b/>
          <w:bCs/>
          <w:sz w:val="22"/>
          <w:szCs w:val="22"/>
        </w:rPr>
        <w:t>5</w:t>
      </w:r>
      <w:r w:rsidRPr="00BC6D69">
        <w:rPr>
          <w:rFonts w:ascii="Muli" w:hAnsi="Muli"/>
          <w:b/>
          <w:bCs/>
          <w:sz w:val="22"/>
          <w:szCs w:val="22"/>
        </w:rPr>
        <w:t xml:space="preserve">. </w:t>
      </w:r>
      <w:r w:rsidR="001C3AE4" w:rsidRPr="00BC6D69">
        <w:rPr>
          <w:rFonts w:ascii="Muli" w:hAnsi="Muli"/>
          <w:sz w:val="22"/>
          <w:szCs w:val="22"/>
        </w:rPr>
        <w:t>La adquisición</w:t>
      </w:r>
      <w:r w:rsidR="0063743C" w:rsidRPr="00BC6D69">
        <w:rPr>
          <w:rFonts w:ascii="Muli" w:hAnsi="Muli"/>
          <w:sz w:val="22"/>
          <w:szCs w:val="22"/>
        </w:rPr>
        <w:t xml:space="preserve"> y contratación</w:t>
      </w:r>
      <w:r w:rsidR="001C3AE4" w:rsidRPr="00BC6D69">
        <w:rPr>
          <w:rFonts w:ascii="Muli" w:hAnsi="Muli"/>
          <w:sz w:val="22"/>
          <w:szCs w:val="22"/>
        </w:rPr>
        <w:t xml:space="preserve"> de </w:t>
      </w:r>
      <w:r w:rsidR="00A23AD0" w:rsidRPr="00BC6D69">
        <w:rPr>
          <w:rFonts w:ascii="Muli" w:hAnsi="Muli"/>
          <w:sz w:val="22"/>
          <w:szCs w:val="22"/>
        </w:rPr>
        <w:t>Bienes Informáticos y Tecnológicos</w:t>
      </w:r>
      <w:r w:rsidR="001C3AE4" w:rsidRPr="00BC6D69">
        <w:rPr>
          <w:rFonts w:ascii="Muli" w:hAnsi="Muli"/>
          <w:sz w:val="22"/>
          <w:szCs w:val="22"/>
        </w:rPr>
        <w:t xml:space="preserve"> se realizará </w:t>
      </w:r>
      <w:r w:rsidR="004279F8">
        <w:rPr>
          <w:rFonts w:ascii="Muli" w:hAnsi="Muli"/>
          <w:sz w:val="22"/>
          <w:szCs w:val="22"/>
        </w:rPr>
        <w:t>de conformidad con lo establecido en la Ley de Contrataciones Públicas para el Estado de Guanajuato, el Reglamento Interior de Contrataciones Públicas de la Secretaría Ejecutiva del Sistema Estatal Anticorrupción de Guanajuato</w:t>
      </w:r>
      <w:r w:rsidR="0063743C" w:rsidRPr="00BC6D69">
        <w:rPr>
          <w:rFonts w:ascii="Muli" w:hAnsi="Muli"/>
          <w:sz w:val="22"/>
          <w:szCs w:val="22"/>
        </w:rPr>
        <w:t>, así como en</w:t>
      </w:r>
      <w:r w:rsidR="001C3AE4" w:rsidRPr="00BC6D69">
        <w:rPr>
          <w:rFonts w:ascii="Muli" w:hAnsi="Muli"/>
          <w:sz w:val="22"/>
          <w:szCs w:val="22"/>
        </w:rPr>
        <w:t xml:space="preserve"> los presentes </w:t>
      </w:r>
      <w:r w:rsidR="0005579B" w:rsidRPr="00BC6D69">
        <w:rPr>
          <w:rFonts w:ascii="Muli" w:hAnsi="Muli"/>
          <w:sz w:val="22"/>
          <w:szCs w:val="22"/>
        </w:rPr>
        <w:t>Lineamientos</w:t>
      </w:r>
      <w:r w:rsidR="001C3AE4" w:rsidRPr="00BC6D69">
        <w:rPr>
          <w:rFonts w:ascii="Muli" w:hAnsi="Muli"/>
          <w:sz w:val="22"/>
          <w:szCs w:val="22"/>
        </w:rPr>
        <w:t xml:space="preserve">, y </w:t>
      </w:r>
      <w:r w:rsidR="00705847">
        <w:rPr>
          <w:rFonts w:ascii="Muli" w:hAnsi="Muli"/>
          <w:sz w:val="22"/>
          <w:szCs w:val="22"/>
        </w:rPr>
        <w:t xml:space="preserve">demás normativa aplicable, y </w:t>
      </w:r>
      <w:r w:rsidR="001C3AE4" w:rsidRPr="00BC6D69">
        <w:rPr>
          <w:rFonts w:ascii="Muli" w:hAnsi="Muli"/>
          <w:sz w:val="22"/>
          <w:szCs w:val="22"/>
        </w:rPr>
        <w:t xml:space="preserve">deberá contar con la validación técnica emitida por la </w:t>
      </w:r>
      <w:r w:rsidR="003936AD" w:rsidRPr="00BC6D69">
        <w:rPr>
          <w:rFonts w:ascii="Muli" w:hAnsi="Muli"/>
          <w:sz w:val="22"/>
          <w:szCs w:val="22"/>
        </w:rPr>
        <w:t>DGIT</w:t>
      </w:r>
      <w:r w:rsidR="0025530B" w:rsidRPr="00BC6D69">
        <w:rPr>
          <w:rFonts w:ascii="Muli" w:hAnsi="Muli"/>
          <w:sz w:val="22"/>
          <w:szCs w:val="22"/>
        </w:rPr>
        <w:t xml:space="preserve">, en un plazo máximo de </w:t>
      </w:r>
      <w:r w:rsidR="004279F8">
        <w:rPr>
          <w:rFonts w:ascii="Muli" w:hAnsi="Muli"/>
          <w:sz w:val="22"/>
          <w:szCs w:val="22"/>
        </w:rPr>
        <w:t xml:space="preserve">diez </w:t>
      </w:r>
      <w:r w:rsidR="0025530B" w:rsidRPr="00BC6D69">
        <w:rPr>
          <w:rFonts w:ascii="Muli" w:hAnsi="Muli"/>
          <w:sz w:val="22"/>
          <w:szCs w:val="22"/>
        </w:rPr>
        <w:t>días</w:t>
      </w:r>
      <w:r w:rsidR="004279F8">
        <w:rPr>
          <w:rFonts w:ascii="Muli" w:hAnsi="Muli"/>
          <w:sz w:val="22"/>
          <w:szCs w:val="22"/>
        </w:rPr>
        <w:t xml:space="preserve"> hábiles contados a partir de la solicitud realizada por la CA.</w:t>
      </w:r>
    </w:p>
    <w:p w14:paraId="22B1C1C1" w14:textId="77777777" w:rsidR="005F5C5D" w:rsidRPr="00BC6D69" w:rsidRDefault="005F5C5D" w:rsidP="000B77C9">
      <w:pPr>
        <w:jc w:val="center"/>
        <w:rPr>
          <w:rFonts w:ascii="Muli" w:hAnsi="Muli"/>
          <w:b/>
          <w:bCs/>
          <w:sz w:val="22"/>
          <w:szCs w:val="22"/>
        </w:rPr>
      </w:pPr>
    </w:p>
    <w:p w14:paraId="03ED3892" w14:textId="35EB367D" w:rsidR="001336F3" w:rsidRPr="00BC6D69" w:rsidRDefault="00CA7DD6" w:rsidP="00CA7DD6">
      <w:pPr>
        <w:jc w:val="right"/>
        <w:rPr>
          <w:rFonts w:ascii="Muli" w:hAnsi="Muli"/>
          <w:b/>
          <w:bCs/>
          <w:sz w:val="22"/>
          <w:szCs w:val="22"/>
        </w:rPr>
      </w:pPr>
      <w:r w:rsidRPr="00BC6D69">
        <w:rPr>
          <w:rFonts w:ascii="Muli" w:hAnsi="Muli"/>
          <w:b/>
          <w:bCs/>
          <w:sz w:val="22"/>
          <w:szCs w:val="22"/>
        </w:rPr>
        <w:t xml:space="preserve">Requisitos para la </w:t>
      </w:r>
      <w:r w:rsidR="00F11615">
        <w:rPr>
          <w:rFonts w:ascii="Muli" w:hAnsi="Muli"/>
          <w:b/>
          <w:bCs/>
          <w:sz w:val="22"/>
          <w:szCs w:val="22"/>
        </w:rPr>
        <w:t>a</w:t>
      </w:r>
      <w:r w:rsidRPr="00BC6D69">
        <w:rPr>
          <w:rFonts w:ascii="Muli" w:hAnsi="Muli"/>
          <w:b/>
          <w:bCs/>
          <w:sz w:val="22"/>
          <w:szCs w:val="22"/>
        </w:rPr>
        <w:t xml:space="preserve">dquisición de Bienes </w:t>
      </w:r>
    </w:p>
    <w:p w14:paraId="0DEC7801" w14:textId="6FE37430" w:rsidR="00CA7DD6" w:rsidRPr="00BC6D69" w:rsidRDefault="00CA7DD6" w:rsidP="00CA7DD6">
      <w:pPr>
        <w:jc w:val="right"/>
        <w:rPr>
          <w:rFonts w:ascii="Muli" w:hAnsi="Muli"/>
          <w:sz w:val="22"/>
          <w:szCs w:val="22"/>
        </w:rPr>
      </w:pPr>
      <w:r w:rsidRPr="00BC6D69">
        <w:rPr>
          <w:rFonts w:ascii="Muli" w:hAnsi="Muli"/>
          <w:b/>
          <w:bCs/>
          <w:sz w:val="22"/>
          <w:szCs w:val="22"/>
        </w:rPr>
        <w:t>Informáticos y Tecnológicos</w:t>
      </w:r>
    </w:p>
    <w:p w14:paraId="43C46FE4" w14:textId="26F0DB0A" w:rsidR="00CA7DD6" w:rsidRPr="00BC6D69" w:rsidRDefault="00CA7DD6" w:rsidP="00CA7DD6">
      <w:pPr>
        <w:jc w:val="both"/>
        <w:rPr>
          <w:rFonts w:ascii="Muli" w:hAnsi="Muli"/>
          <w:sz w:val="22"/>
          <w:szCs w:val="22"/>
        </w:rPr>
      </w:pPr>
      <w:r w:rsidRPr="00BC6D69">
        <w:rPr>
          <w:rFonts w:ascii="Muli" w:hAnsi="Muli"/>
          <w:b/>
          <w:bCs/>
          <w:sz w:val="22"/>
          <w:szCs w:val="22"/>
        </w:rPr>
        <w:t xml:space="preserve">Artículo </w:t>
      </w:r>
      <w:r w:rsidR="00705847">
        <w:rPr>
          <w:rFonts w:ascii="Muli" w:hAnsi="Muli"/>
          <w:b/>
          <w:bCs/>
          <w:sz w:val="22"/>
          <w:szCs w:val="22"/>
        </w:rPr>
        <w:t>6</w:t>
      </w:r>
      <w:r w:rsidRPr="00BC6D69">
        <w:rPr>
          <w:rFonts w:ascii="Muli" w:hAnsi="Muli"/>
          <w:b/>
          <w:bCs/>
          <w:sz w:val="22"/>
          <w:szCs w:val="22"/>
        </w:rPr>
        <w:t xml:space="preserve">. </w:t>
      </w:r>
      <w:r w:rsidR="006777B1">
        <w:rPr>
          <w:rFonts w:ascii="Muli" w:hAnsi="Muli"/>
          <w:sz w:val="22"/>
          <w:szCs w:val="22"/>
        </w:rPr>
        <w:t xml:space="preserve">Para </w:t>
      </w:r>
      <w:r w:rsidRPr="00BC6D69">
        <w:rPr>
          <w:rFonts w:ascii="Muli" w:hAnsi="Muli"/>
          <w:sz w:val="22"/>
          <w:szCs w:val="22"/>
        </w:rPr>
        <w:t>la adquisición o contratación de Bienes Informáticos y Tecnológicos deberá observarse lo siguiente:</w:t>
      </w:r>
    </w:p>
    <w:p w14:paraId="69E6F515" w14:textId="77777777" w:rsidR="001336F3" w:rsidRPr="00BC6D69" w:rsidRDefault="001336F3" w:rsidP="00CA7DD6">
      <w:pPr>
        <w:jc w:val="both"/>
        <w:rPr>
          <w:rFonts w:ascii="Muli" w:hAnsi="Muli"/>
          <w:sz w:val="22"/>
          <w:szCs w:val="22"/>
        </w:rPr>
      </w:pPr>
    </w:p>
    <w:p w14:paraId="6E099F37" w14:textId="5E3BAC43" w:rsidR="001336F3" w:rsidRPr="00BC6D69" w:rsidRDefault="00CA7DD6" w:rsidP="00CC0DF1">
      <w:pPr>
        <w:pStyle w:val="Prrafodelista"/>
        <w:numPr>
          <w:ilvl w:val="0"/>
          <w:numId w:val="24"/>
        </w:numPr>
        <w:jc w:val="both"/>
        <w:rPr>
          <w:rFonts w:ascii="Muli" w:hAnsi="Muli"/>
        </w:rPr>
      </w:pPr>
      <w:r w:rsidRPr="00BC6D69">
        <w:rPr>
          <w:rFonts w:ascii="Muli" w:hAnsi="Muli"/>
        </w:rPr>
        <w:t>La adquisición por sustitución solo procederá por causa</w:t>
      </w:r>
      <w:r w:rsidR="00DC5849" w:rsidRPr="00BC6D69">
        <w:rPr>
          <w:rFonts w:ascii="Muli" w:hAnsi="Muli"/>
        </w:rPr>
        <w:t xml:space="preserve"> justificada. El equipo sustitui</w:t>
      </w:r>
      <w:r w:rsidRPr="00BC6D69">
        <w:rPr>
          <w:rFonts w:ascii="Muli" w:hAnsi="Muli"/>
        </w:rPr>
        <w:t xml:space="preserve">do debe ser entregado a la </w:t>
      </w:r>
      <w:r w:rsidR="003936AD" w:rsidRPr="00BC6D69">
        <w:rPr>
          <w:rFonts w:ascii="Muli" w:hAnsi="Muli"/>
        </w:rPr>
        <w:t>DGIT</w:t>
      </w:r>
      <w:r w:rsidRPr="00BC6D69">
        <w:rPr>
          <w:rFonts w:ascii="Muli" w:hAnsi="Muli"/>
        </w:rPr>
        <w:t xml:space="preserve"> quien realizará el dictamen </w:t>
      </w:r>
      <w:r w:rsidR="006777B1">
        <w:rPr>
          <w:rFonts w:ascii="Muli" w:hAnsi="Muli"/>
        </w:rPr>
        <w:t xml:space="preserve">técnico correspondiente que permita determinar si es procedente su </w:t>
      </w:r>
      <w:r w:rsidRPr="00BC6D69">
        <w:rPr>
          <w:rFonts w:ascii="Muli" w:hAnsi="Muli"/>
        </w:rPr>
        <w:t>reutilización o baja definitiva.</w:t>
      </w:r>
    </w:p>
    <w:p w14:paraId="339DE83B" w14:textId="77777777" w:rsidR="005F5C5D" w:rsidRPr="00BC6D69" w:rsidRDefault="005F5C5D" w:rsidP="005F5C5D">
      <w:pPr>
        <w:pStyle w:val="Prrafodelista"/>
        <w:jc w:val="both"/>
        <w:rPr>
          <w:rFonts w:ascii="Muli" w:hAnsi="Muli"/>
        </w:rPr>
      </w:pPr>
    </w:p>
    <w:p w14:paraId="56436AF5" w14:textId="329A1642" w:rsidR="00DC5849" w:rsidRDefault="00AA3238" w:rsidP="00BC6D69">
      <w:pPr>
        <w:pStyle w:val="Prrafodelista"/>
        <w:numPr>
          <w:ilvl w:val="0"/>
          <w:numId w:val="24"/>
        </w:numPr>
        <w:jc w:val="both"/>
        <w:rPr>
          <w:rFonts w:ascii="Muli" w:hAnsi="Muli"/>
        </w:rPr>
      </w:pPr>
      <w:r w:rsidRPr="00BC6D69">
        <w:rPr>
          <w:rFonts w:ascii="Muli" w:hAnsi="Muli"/>
        </w:rPr>
        <w:t>S</w:t>
      </w:r>
      <w:r w:rsidR="00CA7DD6" w:rsidRPr="00BC6D69">
        <w:rPr>
          <w:rFonts w:ascii="Muli" w:hAnsi="Muli"/>
        </w:rPr>
        <w:t xml:space="preserve">e autorizarán las compras </w:t>
      </w:r>
      <w:r w:rsidR="00705847">
        <w:rPr>
          <w:rFonts w:ascii="Muli" w:hAnsi="Muli"/>
        </w:rPr>
        <w:t xml:space="preserve">o contrataciones </w:t>
      </w:r>
      <w:r w:rsidR="00CA7DD6" w:rsidRPr="00BC6D69">
        <w:rPr>
          <w:rFonts w:ascii="Muli" w:hAnsi="Muli"/>
        </w:rPr>
        <w:t xml:space="preserve">de Bienes Informáticos y Tecnológicos que cumplan </w:t>
      </w:r>
      <w:r w:rsidR="006777B1">
        <w:rPr>
          <w:rFonts w:ascii="Muli" w:hAnsi="Muli"/>
        </w:rPr>
        <w:t xml:space="preserve">con el dictamen técnico en el que consten </w:t>
      </w:r>
      <w:r w:rsidR="00CA7DD6" w:rsidRPr="00BC6D69">
        <w:rPr>
          <w:rFonts w:ascii="Muli" w:hAnsi="Muli"/>
        </w:rPr>
        <w:t xml:space="preserve">las características solicitadas en el </w:t>
      </w:r>
      <w:r w:rsidRPr="00BC6D69">
        <w:rPr>
          <w:rFonts w:ascii="Muli" w:hAnsi="Muli"/>
        </w:rPr>
        <w:t>I</w:t>
      </w:r>
      <w:r w:rsidR="00CA7DD6" w:rsidRPr="00BC6D69">
        <w:rPr>
          <w:rFonts w:ascii="Muli" w:hAnsi="Muli"/>
        </w:rPr>
        <w:t xml:space="preserve">nforme de </w:t>
      </w:r>
      <w:r w:rsidRPr="00BC6D69">
        <w:rPr>
          <w:rFonts w:ascii="Muli" w:hAnsi="Muli"/>
        </w:rPr>
        <w:t>r</w:t>
      </w:r>
      <w:r w:rsidR="00CA7DD6" w:rsidRPr="00BC6D69">
        <w:rPr>
          <w:rFonts w:ascii="Muli" w:hAnsi="Muli"/>
        </w:rPr>
        <w:t>equerimientos</w:t>
      </w:r>
      <w:r w:rsidRPr="00BC6D69">
        <w:rPr>
          <w:rFonts w:ascii="Muli" w:hAnsi="Muli"/>
        </w:rPr>
        <w:t xml:space="preserve">, </w:t>
      </w:r>
      <w:r w:rsidR="006777B1">
        <w:rPr>
          <w:rFonts w:ascii="Muli" w:hAnsi="Muli"/>
        </w:rPr>
        <w:t xml:space="preserve">siempre y cuando </w:t>
      </w:r>
      <w:r w:rsidRPr="00BC6D69">
        <w:rPr>
          <w:rFonts w:ascii="Muli" w:hAnsi="Muli"/>
        </w:rPr>
        <w:t>se cuente con suficiencia presupuestal</w:t>
      </w:r>
      <w:r w:rsidR="00CA7DD6" w:rsidRPr="00BC6D69">
        <w:rPr>
          <w:rFonts w:ascii="Muli" w:hAnsi="Muli"/>
        </w:rPr>
        <w:t>.</w:t>
      </w:r>
    </w:p>
    <w:p w14:paraId="6A2BD691" w14:textId="77777777" w:rsidR="006777B1" w:rsidRPr="006777B1" w:rsidRDefault="006777B1" w:rsidP="006777B1">
      <w:pPr>
        <w:pStyle w:val="Prrafodelista"/>
        <w:rPr>
          <w:rFonts w:ascii="Muli" w:hAnsi="Muli"/>
        </w:rPr>
      </w:pPr>
    </w:p>
    <w:p w14:paraId="7EAFE2E4" w14:textId="3F8E31A7" w:rsidR="00F81E40" w:rsidRPr="00BC6D69" w:rsidRDefault="00F81E40" w:rsidP="00F81E40">
      <w:pPr>
        <w:jc w:val="right"/>
        <w:rPr>
          <w:rFonts w:ascii="Muli" w:hAnsi="Muli"/>
          <w:b/>
          <w:bCs/>
          <w:sz w:val="22"/>
          <w:szCs w:val="22"/>
        </w:rPr>
      </w:pPr>
      <w:r w:rsidRPr="00BC6D69">
        <w:rPr>
          <w:rFonts w:ascii="Muli" w:hAnsi="Muli"/>
          <w:b/>
          <w:bCs/>
          <w:sz w:val="22"/>
          <w:szCs w:val="22"/>
        </w:rPr>
        <w:t xml:space="preserve">Revisión de necesidades de las </w:t>
      </w:r>
      <w:r w:rsidR="003015FE" w:rsidRPr="00BC6D69">
        <w:rPr>
          <w:rFonts w:ascii="Muli" w:hAnsi="Muli"/>
          <w:b/>
          <w:bCs/>
          <w:sz w:val="22"/>
          <w:szCs w:val="22"/>
        </w:rPr>
        <w:t>u</w:t>
      </w:r>
      <w:r w:rsidR="00DB0217" w:rsidRPr="00BC6D69">
        <w:rPr>
          <w:rFonts w:ascii="Muli" w:hAnsi="Muli"/>
          <w:b/>
          <w:bCs/>
          <w:sz w:val="22"/>
          <w:szCs w:val="22"/>
        </w:rPr>
        <w:t>nidad</w:t>
      </w:r>
      <w:r w:rsidR="003015FE" w:rsidRPr="00BC6D69">
        <w:rPr>
          <w:rFonts w:ascii="Muli" w:hAnsi="Muli"/>
          <w:b/>
          <w:bCs/>
          <w:sz w:val="22"/>
          <w:szCs w:val="22"/>
        </w:rPr>
        <w:t>es</w:t>
      </w:r>
      <w:r w:rsidR="00DB0217" w:rsidRPr="00BC6D69">
        <w:rPr>
          <w:rFonts w:ascii="Muli" w:hAnsi="Muli"/>
          <w:b/>
          <w:bCs/>
          <w:sz w:val="22"/>
          <w:szCs w:val="22"/>
        </w:rPr>
        <w:t xml:space="preserve"> administrativa</w:t>
      </w:r>
      <w:r w:rsidRPr="00BC6D69">
        <w:rPr>
          <w:rFonts w:ascii="Muli" w:hAnsi="Muli"/>
          <w:b/>
          <w:bCs/>
          <w:sz w:val="22"/>
          <w:szCs w:val="22"/>
        </w:rPr>
        <w:t>s</w:t>
      </w:r>
    </w:p>
    <w:p w14:paraId="228998D4" w14:textId="370151C4" w:rsidR="008A506C" w:rsidRPr="00BC6D69" w:rsidRDefault="008A506C" w:rsidP="001C3AE4">
      <w:pPr>
        <w:jc w:val="both"/>
        <w:rPr>
          <w:rFonts w:ascii="Muli" w:hAnsi="Muli"/>
          <w:sz w:val="22"/>
          <w:szCs w:val="22"/>
        </w:rPr>
      </w:pPr>
      <w:r w:rsidRPr="00BC6D69">
        <w:rPr>
          <w:rFonts w:ascii="Muli" w:hAnsi="Muli"/>
          <w:b/>
          <w:bCs/>
          <w:sz w:val="22"/>
          <w:szCs w:val="22"/>
        </w:rPr>
        <w:t xml:space="preserve">Artículo </w:t>
      </w:r>
      <w:r w:rsidR="00705847">
        <w:rPr>
          <w:rFonts w:ascii="Muli" w:hAnsi="Muli"/>
          <w:b/>
          <w:bCs/>
          <w:sz w:val="22"/>
          <w:szCs w:val="22"/>
        </w:rPr>
        <w:t>7</w:t>
      </w:r>
      <w:r w:rsidRPr="00BC6D69">
        <w:rPr>
          <w:rFonts w:ascii="Muli" w:hAnsi="Muli"/>
          <w:b/>
          <w:bCs/>
          <w:sz w:val="22"/>
          <w:szCs w:val="22"/>
        </w:rPr>
        <w:t xml:space="preserve">. </w:t>
      </w:r>
      <w:r w:rsidRPr="00BC6D69">
        <w:rPr>
          <w:rFonts w:ascii="Muli" w:hAnsi="Muli"/>
          <w:sz w:val="22"/>
          <w:szCs w:val="22"/>
        </w:rPr>
        <w:t xml:space="preserve"> La </w:t>
      </w:r>
      <w:r w:rsidR="003936AD" w:rsidRPr="00BC6D69">
        <w:rPr>
          <w:rFonts w:ascii="Muli" w:hAnsi="Muli"/>
          <w:sz w:val="22"/>
          <w:szCs w:val="22"/>
        </w:rPr>
        <w:t>DGIT</w:t>
      </w:r>
      <w:r w:rsidRPr="00BC6D69">
        <w:rPr>
          <w:rFonts w:ascii="Muli" w:hAnsi="Muli"/>
          <w:sz w:val="22"/>
          <w:szCs w:val="22"/>
        </w:rPr>
        <w:t xml:space="preserve">, realizará la revisión de necesidades de Bienes Informáticos y Tecnológicos de las </w:t>
      </w:r>
      <w:r w:rsidR="003015FE" w:rsidRPr="00BC6D69">
        <w:rPr>
          <w:rFonts w:ascii="Muli" w:hAnsi="Muli"/>
          <w:sz w:val="22"/>
          <w:szCs w:val="22"/>
        </w:rPr>
        <w:t>u</w:t>
      </w:r>
      <w:r w:rsidR="00DB0217" w:rsidRPr="00BC6D69">
        <w:rPr>
          <w:rFonts w:ascii="Muli" w:hAnsi="Muli"/>
          <w:sz w:val="22"/>
          <w:szCs w:val="22"/>
        </w:rPr>
        <w:t>nidades administrativas</w:t>
      </w:r>
      <w:r w:rsidRPr="00BC6D69">
        <w:rPr>
          <w:rFonts w:ascii="Muli" w:hAnsi="Muli"/>
          <w:sz w:val="22"/>
          <w:szCs w:val="22"/>
        </w:rPr>
        <w:t xml:space="preserve"> de la Secretaría, previo a presentar el informe de requerimientos de éstos ante la </w:t>
      </w:r>
      <w:r w:rsidR="00573F80" w:rsidRPr="00BC6D69">
        <w:rPr>
          <w:rFonts w:ascii="Muli" w:hAnsi="Muli"/>
          <w:sz w:val="22"/>
          <w:szCs w:val="22"/>
        </w:rPr>
        <w:t>CA</w:t>
      </w:r>
      <w:r w:rsidRPr="00BC6D69">
        <w:rPr>
          <w:rFonts w:ascii="Muli" w:hAnsi="Muli"/>
          <w:sz w:val="22"/>
          <w:szCs w:val="22"/>
        </w:rPr>
        <w:t>.</w:t>
      </w:r>
    </w:p>
    <w:p w14:paraId="07EC9B1B" w14:textId="77777777" w:rsidR="005F5C5D" w:rsidRPr="00BC6D69" w:rsidRDefault="005F5C5D" w:rsidP="00A56FD0">
      <w:pPr>
        <w:rPr>
          <w:rFonts w:ascii="Muli" w:hAnsi="Muli"/>
          <w:b/>
          <w:bCs/>
          <w:sz w:val="22"/>
          <w:szCs w:val="22"/>
        </w:rPr>
      </w:pPr>
    </w:p>
    <w:p w14:paraId="7905D5AE" w14:textId="3168435A" w:rsidR="001336F3" w:rsidRPr="00BC6D69" w:rsidRDefault="000D14B3" w:rsidP="000D14B3">
      <w:pPr>
        <w:jc w:val="right"/>
        <w:rPr>
          <w:rFonts w:ascii="Muli" w:hAnsi="Muli"/>
          <w:b/>
          <w:bCs/>
          <w:sz w:val="22"/>
          <w:szCs w:val="22"/>
        </w:rPr>
      </w:pPr>
      <w:r w:rsidRPr="00BC6D69">
        <w:rPr>
          <w:rFonts w:ascii="Muli" w:hAnsi="Muli"/>
          <w:b/>
          <w:bCs/>
          <w:sz w:val="22"/>
          <w:szCs w:val="22"/>
        </w:rPr>
        <w:t xml:space="preserve">Informe de </w:t>
      </w:r>
      <w:r w:rsidR="00A23AD0" w:rsidRPr="00BC6D69">
        <w:rPr>
          <w:rFonts w:ascii="Muli" w:hAnsi="Muli"/>
          <w:b/>
          <w:bCs/>
          <w:sz w:val="22"/>
          <w:szCs w:val="22"/>
        </w:rPr>
        <w:t>Bienes Informáticos y Tecnológicos</w:t>
      </w:r>
      <w:r w:rsidRPr="00BC6D69">
        <w:rPr>
          <w:rFonts w:ascii="Muli" w:hAnsi="Muli"/>
          <w:b/>
          <w:bCs/>
          <w:sz w:val="22"/>
          <w:szCs w:val="22"/>
        </w:rPr>
        <w:t xml:space="preserve"> </w:t>
      </w:r>
    </w:p>
    <w:p w14:paraId="7D2F2B3E" w14:textId="50E840AC" w:rsidR="000D14B3" w:rsidRPr="00BC6D69" w:rsidRDefault="000D14B3" w:rsidP="000D14B3">
      <w:pPr>
        <w:jc w:val="right"/>
        <w:rPr>
          <w:rFonts w:ascii="Muli" w:hAnsi="Muli"/>
          <w:b/>
          <w:bCs/>
          <w:sz w:val="22"/>
          <w:szCs w:val="22"/>
        </w:rPr>
      </w:pPr>
      <w:r w:rsidRPr="00BC6D69">
        <w:rPr>
          <w:rFonts w:ascii="Muli" w:hAnsi="Muli"/>
          <w:b/>
          <w:bCs/>
          <w:sz w:val="22"/>
          <w:szCs w:val="22"/>
        </w:rPr>
        <w:t>requeridos para su adquisición</w:t>
      </w:r>
    </w:p>
    <w:p w14:paraId="159AF38B" w14:textId="25B4ECFF" w:rsidR="000D14B3" w:rsidRPr="00BC6D69" w:rsidRDefault="00657BAC" w:rsidP="000D14B3">
      <w:pPr>
        <w:jc w:val="both"/>
        <w:rPr>
          <w:rFonts w:ascii="Muli" w:hAnsi="Muli"/>
          <w:sz w:val="22"/>
          <w:szCs w:val="22"/>
        </w:rPr>
      </w:pPr>
      <w:r w:rsidRPr="00BC6D69">
        <w:rPr>
          <w:rFonts w:ascii="Muli" w:hAnsi="Muli"/>
          <w:b/>
          <w:bCs/>
          <w:sz w:val="22"/>
          <w:szCs w:val="22"/>
        </w:rPr>
        <w:lastRenderedPageBreak/>
        <w:t xml:space="preserve">Artículo </w:t>
      </w:r>
      <w:r w:rsidR="00EC5E6B">
        <w:rPr>
          <w:rFonts w:ascii="Muli" w:hAnsi="Muli"/>
          <w:b/>
          <w:bCs/>
          <w:sz w:val="22"/>
          <w:szCs w:val="22"/>
        </w:rPr>
        <w:t>8</w:t>
      </w:r>
      <w:r w:rsidRPr="00BC6D69">
        <w:rPr>
          <w:rFonts w:ascii="Muli" w:hAnsi="Muli"/>
          <w:b/>
          <w:bCs/>
          <w:sz w:val="22"/>
          <w:szCs w:val="22"/>
        </w:rPr>
        <w:t xml:space="preserve">. </w:t>
      </w:r>
      <w:r w:rsidR="000D14B3" w:rsidRPr="00BC6D69">
        <w:rPr>
          <w:rFonts w:ascii="Muli" w:hAnsi="Muli"/>
          <w:sz w:val="22"/>
          <w:szCs w:val="22"/>
        </w:rPr>
        <w:t xml:space="preserve">A solicitud de la </w:t>
      </w:r>
      <w:r w:rsidR="00573F80" w:rsidRPr="00BC6D69">
        <w:rPr>
          <w:rFonts w:ascii="Muli" w:hAnsi="Muli"/>
          <w:sz w:val="22"/>
          <w:szCs w:val="22"/>
        </w:rPr>
        <w:t>CA</w:t>
      </w:r>
      <w:r w:rsidR="0063743C" w:rsidRPr="00BC6D69">
        <w:rPr>
          <w:rFonts w:ascii="Muli" w:hAnsi="Muli"/>
          <w:sz w:val="22"/>
          <w:szCs w:val="22"/>
        </w:rPr>
        <w:t xml:space="preserve">, </w:t>
      </w:r>
      <w:r w:rsidR="000D14B3" w:rsidRPr="00BC6D69">
        <w:rPr>
          <w:rFonts w:ascii="Muli" w:hAnsi="Muli"/>
          <w:sz w:val="22"/>
          <w:szCs w:val="22"/>
        </w:rPr>
        <w:t xml:space="preserve">la </w:t>
      </w:r>
      <w:r w:rsidR="003936AD" w:rsidRPr="00BC6D69">
        <w:rPr>
          <w:rFonts w:ascii="Muli" w:hAnsi="Muli"/>
          <w:sz w:val="22"/>
          <w:szCs w:val="22"/>
        </w:rPr>
        <w:t>DGIT</w:t>
      </w:r>
      <w:r w:rsidR="000D14B3" w:rsidRPr="00BC6D69">
        <w:rPr>
          <w:rFonts w:ascii="Muli" w:hAnsi="Muli"/>
          <w:sz w:val="22"/>
          <w:szCs w:val="22"/>
        </w:rPr>
        <w:t xml:space="preserve"> p</w:t>
      </w:r>
      <w:r w:rsidR="008A506C" w:rsidRPr="00BC6D69">
        <w:rPr>
          <w:rFonts w:ascii="Muli" w:hAnsi="Muli"/>
          <w:sz w:val="22"/>
          <w:szCs w:val="22"/>
        </w:rPr>
        <w:t xml:space="preserve">resentará </w:t>
      </w:r>
      <w:r w:rsidR="00705E06" w:rsidRPr="00BC6D69">
        <w:rPr>
          <w:rFonts w:ascii="Muli" w:hAnsi="Muli"/>
          <w:sz w:val="22"/>
          <w:szCs w:val="22"/>
        </w:rPr>
        <w:t>el</w:t>
      </w:r>
      <w:r w:rsidR="008A506C" w:rsidRPr="00BC6D69">
        <w:rPr>
          <w:rFonts w:ascii="Muli" w:hAnsi="Muli"/>
          <w:sz w:val="22"/>
          <w:szCs w:val="22"/>
        </w:rPr>
        <w:t xml:space="preserve"> informe </w:t>
      </w:r>
      <w:r w:rsidR="00705E06" w:rsidRPr="00BC6D69">
        <w:rPr>
          <w:rFonts w:ascii="Muli" w:hAnsi="Muli"/>
          <w:sz w:val="22"/>
          <w:szCs w:val="22"/>
        </w:rPr>
        <w:t>de</w:t>
      </w:r>
      <w:r w:rsidR="000D14B3" w:rsidRPr="00BC6D69">
        <w:rPr>
          <w:rFonts w:ascii="Muli" w:hAnsi="Muli"/>
          <w:sz w:val="22"/>
          <w:szCs w:val="22"/>
        </w:rPr>
        <w:t xml:space="preserve"> requerimientos de </w:t>
      </w:r>
      <w:r w:rsidR="00A23AD0" w:rsidRPr="00BC6D69">
        <w:rPr>
          <w:rFonts w:ascii="Muli" w:hAnsi="Muli"/>
          <w:sz w:val="22"/>
          <w:szCs w:val="22"/>
        </w:rPr>
        <w:t>Bienes Informáticos y Tecnológicos</w:t>
      </w:r>
      <w:r w:rsidR="000D14B3" w:rsidRPr="00BC6D69">
        <w:rPr>
          <w:rFonts w:ascii="Muli" w:hAnsi="Muli"/>
          <w:sz w:val="22"/>
          <w:szCs w:val="22"/>
        </w:rPr>
        <w:t xml:space="preserve"> de la Secretaría, </w:t>
      </w:r>
      <w:r w:rsidR="00CA7DD6" w:rsidRPr="00BC6D69">
        <w:rPr>
          <w:rFonts w:ascii="Muli" w:hAnsi="Muli"/>
          <w:sz w:val="22"/>
          <w:szCs w:val="22"/>
        </w:rPr>
        <w:t xml:space="preserve">señalando </w:t>
      </w:r>
      <w:r w:rsidR="000D14B3" w:rsidRPr="00BC6D69">
        <w:rPr>
          <w:rFonts w:ascii="Muli" w:hAnsi="Muli"/>
          <w:sz w:val="22"/>
          <w:szCs w:val="22"/>
        </w:rPr>
        <w:t xml:space="preserve">la cantidad, </w:t>
      </w:r>
      <w:r w:rsidR="00CA7DD6" w:rsidRPr="00BC6D69">
        <w:rPr>
          <w:rFonts w:ascii="Muli" w:hAnsi="Muli"/>
          <w:sz w:val="22"/>
          <w:szCs w:val="22"/>
        </w:rPr>
        <w:t xml:space="preserve">las </w:t>
      </w:r>
      <w:r w:rsidR="00705E06" w:rsidRPr="00BC6D69">
        <w:rPr>
          <w:rFonts w:ascii="Muli" w:hAnsi="Muli"/>
          <w:sz w:val="22"/>
          <w:szCs w:val="22"/>
        </w:rPr>
        <w:t>especificaciones</w:t>
      </w:r>
      <w:r w:rsidR="000D14B3" w:rsidRPr="00BC6D69">
        <w:rPr>
          <w:rFonts w:ascii="Muli" w:hAnsi="Muli"/>
          <w:sz w:val="22"/>
          <w:szCs w:val="22"/>
        </w:rPr>
        <w:t xml:space="preserve"> técnicas y garantía de estos, para su adquisición</w:t>
      </w:r>
      <w:r w:rsidR="0063743C" w:rsidRPr="00BC6D69">
        <w:rPr>
          <w:rFonts w:ascii="Muli" w:hAnsi="Muli"/>
          <w:sz w:val="22"/>
          <w:szCs w:val="22"/>
        </w:rPr>
        <w:t xml:space="preserve"> o contratación</w:t>
      </w:r>
      <w:r w:rsidR="000D14B3" w:rsidRPr="00BC6D69">
        <w:rPr>
          <w:rFonts w:ascii="Muli" w:hAnsi="Muli"/>
          <w:sz w:val="22"/>
          <w:szCs w:val="22"/>
        </w:rPr>
        <w:t xml:space="preserve"> en el ejercicio</w:t>
      </w:r>
      <w:r w:rsidR="00CA7DD6" w:rsidRPr="00BC6D69">
        <w:rPr>
          <w:rFonts w:ascii="Muli" w:hAnsi="Muli"/>
          <w:sz w:val="22"/>
          <w:szCs w:val="22"/>
        </w:rPr>
        <w:t xml:space="preserve"> presupuestal correspondiente</w:t>
      </w:r>
      <w:r w:rsidR="000D14B3" w:rsidRPr="00BC6D69">
        <w:rPr>
          <w:rFonts w:ascii="Muli" w:hAnsi="Muli"/>
          <w:sz w:val="22"/>
          <w:szCs w:val="22"/>
        </w:rPr>
        <w:t xml:space="preserve">.  </w:t>
      </w:r>
    </w:p>
    <w:p w14:paraId="55211C01" w14:textId="77777777" w:rsidR="000D14B3" w:rsidRPr="00BC6D69" w:rsidRDefault="000D14B3" w:rsidP="000D14B3">
      <w:pPr>
        <w:jc w:val="both"/>
        <w:rPr>
          <w:rFonts w:ascii="Muli" w:hAnsi="Muli"/>
          <w:sz w:val="22"/>
          <w:szCs w:val="22"/>
        </w:rPr>
      </w:pPr>
    </w:p>
    <w:p w14:paraId="42C7AF3B" w14:textId="32EF667B" w:rsidR="001C3AE4" w:rsidRPr="00BC6D69" w:rsidRDefault="000D14B3" w:rsidP="000D14B3">
      <w:pPr>
        <w:jc w:val="both"/>
        <w:rPr>
          <w:rFonts w:ascii="Muli" w:hAnsi="Muli"/>
          <w:sz w:val="22"/>
          <w:szCs w:val="22"/>
        </w:rPr>
      </w:pPr>
      <w:r w:rsidRPr="00BC6D69">
        <w:rPr>
          <w:rFonts w:ascii="Muli" w:hAnsi="Muli"/>
          <w:sz w:val="22"/>
          <w:szCs w:val="22"/>
        </w:rPr>
        <w:t xml:space="preserve">La </w:t>
      </w:r>
      <w:r w:rsidR="00573F80" w:rsidRPr="00BC6D69">
        <w:rPr>
          <w:rFonts w:ascii="Muli" w:hAnsi="Muli"/>
          <w:sz w:val="22"/>
          <w:szCs w:val="22"/>
        </w:rPr>
        <w:t>CA</w:t>
      </w:r>
      <w:r w:rsidRPr="00BC6D69">
        <w:rPr>
          <w:rFonts w:ascii="Muli" w:hAnsi="Muli"/>
          <w:sz w:val="22"/>
          <w:szCs w:val="22"/>
        </w:rPr>
        <w:t xml:space="preserve"> y la </w:t>
      </w:r>
      <w:r w:rsidR="003936AD" w:rsidRPr="00BC6D69">
        <w:rPr>
          <w:rFonts w:ascii="Muli" w:hAnsi="Muli"/>
          <w:sz w:val="22"/>
          <w:szCs w:val="22"/>
        </w:rPr>
        <w:t>DGIT</w:t>
      </w:r>
      <w:r w:rsidR="0063743C" w:rsidRPr="00BC6D69">
        <w:rPr>
          <w:rFonts w:ascii="Muli" w:hAnsi="Muli"/>
          <w:sz w:val="22"/>
          <w:szCs w:val="22"/>
        </w:rPr>
        <w:t xml:space="preserve"> de manera conjunta</w:t>
      </w:r>
      <w:r w:rsidRPr="00BC6D69">
        <w:rPr>
          <w:rFonts w:ascii="Muli" w:hAnsi="Muli"/>
          <w:sz w:val="22"/>
          <w:szCs w:val="22"/>
        </w:rPr>
        <w:t xml:space="preserve">, analizarán el listado de los </w:t>
      </w:r>
      <w:r w:rsidR="00A23AD0" w:rsidRPr="00BC6D69">
        <w:rPr>
          <w:rFonts w:ascii="Muli" w:hAnsi="Muli"/>
          <w:sz w:val="22"/>
          <w:szCs w:val="22"/>
        </w:rPr>
        <w:t>Bienes Informáticos y Tecnológicos</w:t>
      </w:r>
      <w:r w:rsidRPr="00BC6D69">
        <w:rPr>
          <w:rFonts w:ascii="Muli" w:hAnsi="Muli"/>
          <w:sz w:val="22"/>
          <w:szCs w:val="22"/>
        </w:rPr>
        <w:t xml:space="preserve"> requeridos</w:t>
      </w:r>
      <w:r w:rsidR="00484C1D" w:rsidRPr="00BC6D69">
        <w:rPr>
          <w:rFonts w:ascii="Muli" w:hAnsi="Muli"/>
          <w:sz w:val="22"/>
          <w:szCs w:val="22"/>
        </w:rPr>
        <w:t xml:space="preserve"> para la Secretaría</w:t>
      </w:r>
      <w:r w:rsidRPr="00BC6D69">
        <w:rPr>
          <w:rFonts w:ascii="Muli" w:hAnsi="Muli"/>
          <w:sz w:val="22"/>
          <w:szCs w:val="22"/>
        </w:rPr>
        <w:t xml:space="preserve">, y </w:t>
      </w:r>
      <w:r w:rsidR="00977C13">
        <w:rPr>
          <w:rFonts w:ascii="Muli" w:hAnsi="Muli"/>
          <w:sz w:val="22"/>
          <w:szCs w:val="22"/>
        </w:rPr>
        <w:t>previa revisión del inventario</w:t>
      </w:r>
      <w:r w:rsidR="00EC5E6B">
        <w:rPr>
          <w:rFonts w:ascii="Muli" w:hAnsi="Muli"/>
          <w:sz w:val="22"/>
          <w:szCs w:val="22"/>
        </w:rPr>
        <w:t xml:space="preserve"> de bienes existentes</w:t>
      </w:r>
      <w:r w:rsidR="00977C13">
        <w:rPr>
          <w:rFonts w:ascii="Muli" w:hAnsi="Muli"/>
          <w:sz w:val="22"/>
          <w:szCs w:val="22"/>
        </w:rPr>
        <w:t xml:space="preserve"> </w:t>
      </w:r>
      <w:r w:rsidRPr="00BC6D69">
        <w:rPr>
          <w:rFonts w:ascii="Muli" w:hAnsi="Muli"/>
          <w:sz w:val="22"/>
          <w:szCs w:val="22"/>
        </w:rPr>
        <w:t>determina</w:t>
      </w:r>
      <w:r w:rsidR="00C46083" w:rsidRPr="00BC6D69">
        <w:rPr>
          <w:rFonts w:ascii="Muli" w:hAnsi="Muli"/>
          <w:sz w:val="22"/>
          <w:szCs w:val="22"/>
        </w:rPr>
        <w:t>r</w:t>
      </w:r>
      <w:r w:rsidR="00626757" w:rsidRPr="00BC6D69">
        <w:rPr>
          <w:rFonts w:ascii="Muli" w:hAnsi="Muli"/>
          <w:sz w:val="22"/>
          <w:szCs w:val="22"/>
        </w:rPr>
        <w:t>á</w:t>
      </w:r>
      <w:r w:rsidR="00C46083" w:rsidRPr="00BC6D69">
        <w:rPr>
          <w:rFonts w:ascii="Muli" w:hAnsi="Muli"/>
          <w:sz w:val="22"/>
          <w:szCs w:val="22"/>
        </w:rPr>
        <w:t>n</w:t>
      </w:r>
      <w:r w:rsidRPr="00BC6D69">
        <w:rPr>
          <w:rFonts w:ascii="Muli" w:hAnsi="Muli"/>
          <w:sz w:val="22"/>
          <w:szCs w:val="22"/>
        </w:rPr>
        <w:t xml:space="preserve"> si existe justificación y </w:t>
      </w:r>
      <w:r w:rsidR="00EC5E6B">
        <w:rPr>
          <w:rFonts w:ascii="Muli" w:hAnsi="Muli"/>
          <w:sz w:val="22"/>
          <w:szCs w:val="22"/>
        </w:rPr>
        <w:t xml:space="preserve">suficiencia </w:t>
      </w:r>
      <w:r w:rsidRPr="00BC6D69">
        <w:rPr>
          <w:rFonts w:ascii="Muli" w:hAnsi="Muli"/>
          <w:sz w:val="22"/>
          <w:szCs w:val="22"/>
        </w:rPr>
        <w:t>presupuest</w:t>
      </w:r>
      <w:r w:rsidR="00EC5E6B">
        <w:rPr>
          <w:rFonts w:ascii="Muli" w:hAnsi="Muli"/>
          <w:sz w:val="22"/>
          <w:szCs w:val="22"/>
        </w:rPr>
        <w:t>al</w:t>
      </w:r>
      <w:r w:rsidRPr="00BC6D69">
        <w:rPr>
          <w:rFonts w:ascii="Muli" w:hAnsi="Muli"/>
          <w:sz w:val="22"/>
          <w:szCs w:val="22"/>
        </w:rPr>
        <w:t xml:space="preserve"> para su adquisición</w:t>
      </w:r>
      <w:r w:rsidR="00484C1D" w:rsidRPr="00BC6D69">
        <w:rPr>
          <w:rFonts w:ascii="Muli" w:hAnsi="Muli"/>
          <w:sz w:val="22"/>
          <w:szCs w:val="22"/>
        </w:rPr>
        <w:t xml:space="preserve"> o </w:t>
      </w:r>
      <w:r w:rsidR="00705E06" w:rsidRPr="00BC6D69">
        <w:rPr>
          <w:rFonts w:ascii="Muli" w:hAnsi="Muli"/>
          <w:sz w:val="22"/>
          <w:szCs w:val="22"/>
        </w:rPr>
        <w:t>contratación total o parcial</w:t>
      </w:r>
      <w:r w:rsidRPr="00BC6D69">
        <w:rPr>
          <w:rFonts w:ascii="Muli" w:hAnsi="Muli"/>
          <w:sz w:val="22"/>
          <w:szCs w:val="22"/>
        </w:rPr>
        <w:t>, misma que formar</w:t>
      </w:r>
      <w:r w:rsidR="00CA7DD6" w:rsidRPr="00BC6D69">
        <w:rPr>
          <w:rFonts w:ascii="Muli" w:hAnsi="Muli"/>
          <w:sz w:val="22"/>
          <w:szCs w:val="22"/>
        </w:rPr>
        <w:t>á</w:t>
      </w:r>
      <w:r w:rsidRPr="00BC6D69">
        <w:rPr>
          <w:rFonts w:ascii="Muli" w:hAnsi="Muli"/>
          <w:sz w:val="22"/>
          <w:szCs w:val="22"/>
        </w:rPr>
        <w:t xml:space="preserve"> parte del programa anual de adquisiciones.  </w:t>
      </w:r>
    </w:p>
    <w:p w14:paraId="2CC8AD98" w14:textId="77777777" w:rsidR="005F5C5D" w:rsidRPr="00BC6D69" w:rsidRDefault="005F5C5D" w:rsidP="000D14B3">
      <w:pPr>
        <w:jc w:val="both"/>
        <w:rPr>
          <w:rFonts w:ascii="Muli" w:hAnsi="Muli"/>
          <w:sz w:val="22"/>
          <w:szCs w:val="22"/>
        </w:rPr>
      </w:pPr>
    </w:p>
    <w:p w14:paraId="089C7D9B" w14:textId="5518C61A" w:rsidR="000D14B3" w:rsidRPr="00BC6D69" w:rsidRDefault="00CA7DD6" w:rsidP="00E30E80">
      <w:pPr>
        <w:jc w:val="right"/>
        <w:rPr>
          <w:rFonts w:ascii="Muli" w:hAnsi="Muli"/>
          <w:b/>
          <w:bCs/>
          <w:sz w:val="22"/>
          <w:szCs w:val="22"/>
        </w:rPr>
      </w:pPr>
      <w:r w:rsidRPr="00BC6D69">
        <w:rPr>
          <w:rFonts w:ascii="Muli" w:hAnsi="Muli"/>
          <w:b/>
          <w:bCs/>
          <w:sz w:val="22"/>
          <w:szCs w:val="22"/>
        </w:rPr>
        <w:t>Revisión de adquisiciones</w:t>
      </w:r>
    </w:p>
    <w:p w14:paraId="0089994D" w14:textId="7EF62DA2" w:rsidR="00847223" w:rsidRPr="00BC6D69" w:rsidRDefault="00657BAC" w:rsidP="001336F3">
      <w:pPr>
        <w:jc w:val="both"/>
        <w:rPr>
          <w:rFonts w:ascii="Muli" w:hAnsi="Muli"/>
          <w:sz w:val="22"/>
          <w:szCs w:val="22"/>
        </w:rPr>
      </w:pPr>
      <w:r w:rsidRPr="00BC6D69">
        <w:rPr>
          <w:rFonts w:ascii="Muli" w:hAnsi="Muli"/>
          <w:b/>
          <w:sz w:val="22"/>
          <w:szCs w:val="22"/>
        </w:rPr>
        <w:t xml:space="preserve">Artículo </w:t>
      </w:r>
      <w:r w:rsidR="00EC5E6B">
        <w:rPr>
          <w:rFonts w:ascii="Muli" w:hAnsi="Muli"/>
          <w:b/>
          <w:sz w:val="22"/>
          <w:szCs w:val="22"/>
        </w:rPr>
        <w:t>9</w:t>
      </w:r>
      <w:r w:rsidRPr="00BC6D69">
        <w:rPr>
          <w:rFonts w:ascii="Muli" w:hAnsi="Muli"/>
          <w:b/>
          <w:sz w:val="22"/>
          <w:szCs w:val="22"/>
        </w:rPr>
        <w:t>.</w:t>
      </w:r>
      <w:r w:rsidRPr="00BC6D69">
        <w:rPr>
          <w:rFonts w:ascii="Muli" w:hAnsi="Muli"/>
          <w:sz w:val="22"/>
          <w:szCs w:val="22"/>
        </w:rPr>
        <w:t xml:space="preserve"> </w:t>
      </w:r>
      <w:r w:rsidR="000D14B3" w:rsidRPr="00BC6D69">
        <w:rPr>
          <w:rFonts w:ascii="Muli" w:hAnsi="Muli"/>
          <w:sz w:val="22"/>
          <w:szCs w:val="22"/>
        </w:rPr>
        <w:t xml:space="preserve">Una vez adquiridos los </w:t>
      </w:r>
      <w:r w:rsidR="00A23AD0" w:rsidRPr="00BC6D69">
        <w:rPr>
          <w:rFonts w:ascii="Muli" w:hAnsi="Muli"/>
          <w:sz w:val="22"/>
          <w:szCs w:val="22"/>
        </w:rPr>
        <w:t>Bienes Informáticos y Tecnológicos</w:t>
      </w:r>
      <w:r w:rsidR="00705E06" w:rsidRPr="00BC6D69">
        <w:rPr>
          <w:rFonts w:ascii="Muli" w:hAnsi="Muli"/>
          <w:sz w:val="22"/>
          <w:szCs w:val="22"/>
        </w:rPr>
        <w:t>,</w:t>
      </w:r>
      <w:r w:rsidR="000D14B3" w:rsidRPr="00BC6D69">
        <w:rPr>
          <w:rFonts w:ascii="Muli" w:hAnsi="Muli"/>
          <w:sz w:val="22"/>
          <w:szCs w:val="22"/>
        </w:rPr>
        <w:t xml:space="preserve"> la </w:t>
      </w:r>
      <w:r w:rsidR="003936AD" w:rsidRPr="00BC6D69">
        <w:rPr>
          <w:rFonts w:ascii="Muli" w:hAnsi="Muli"/>
          <w:sz w:val="22"/>
          <w:szCs w:val="22"/>
        </w:rPr>
        <w:t>DGIT</w:t>
      </w:r>
      <w:r w:rsidR="000D14B3" w:rsidRPr="00BC6D69">
        <w:rPr>
          <w:rFonts w:ascii="Muli" w:hAnsi="Muli"/>
          <w:sz w:val="22"/>
          <w:szCs w:val="22"/>
        </w:rPr>
        <w:t xml:space="preserve"> revisar</w:t>
      </w:r>
      <w:r w:rsidR="00705E06" w:rsidRPr="00BC6D69">
        <w:rPr>
          <w:rFonts w:ascii="Muli" w:hAnsi="Muli"/>
          <w:sz w:val="22"/>
          <w:szCs w:val="22"/>
        </w:rPr>
        <w:t>á</w:t>
      </w:r>
      <w:r w:rsidR="000D14B3" w:rsidRPr="00BC6D69">
        <w:rPr>
          <w:rFonts w:ascii="Muli" w:hAnsi="Muli"/>
          <w:sz w:val="22"/>
          <w:szCs w:val="22"/>
        </w:rPr>
        <w:t xml:space="preserve"> que </w:t>
      </w:r>
      <w:r w:rsidR="00AA3238" w:rsidRPr="00BC6D69">
        <w:rPr>
          <w:rFonts w:ascii="Muli" w:hAnsi="Muli"/>
          <w:sz w:val="22"/>
          <w:szCs w:val="22"/>
        </w:rPr>
        <w:t>é</w:t>
      </w:r>
      <w:r w:rsidR="000D14B3" w:rsidRPr="00BC6D69">
        <w:rPr>
          <w:rFonts w:ascii="Muli" w:hAnsi="Muli"/>
          <w:sz w:val="22"/>
          <w:szCs w:val="22"/>
        </w:rPr>
        <w:t xml:space="preserve">stos cumplan con las características solicitadas y </w:t>
      </w:r>
      <w:r w:rsidR="00C069CE" w:rsidRPr="00BC6D69">
        <w:rPr>
          <w:rFonts w:ascii="Muli" w:hAnsi="Muli"/>
          <w:sz w:val="22"/>
          <w:szCs w:val="22"/>
        </w:rPr>
        <w:t>emitirá</w:t>
      </w:r>
      <w:r w:rsidR="000D14B3" w:rsidRPr="00BC6D69">
        <w:rPr>
          <w:rFonts w:ascii="Muli" w:hAnsi="Muli"/>
          <w:sz w:val="22"/>
          <w:szCs w:val="22"/>
        </w:rPr>
        <w:t xml:space="preserve"> el dictamen correspondiente respecto de la adquisición, </w:t>
      </w:r>
      <w:r w:rsidR="00AA3238" w:rsidRPr="00BC6D69">
        <w:rPr>
          <w:rFonts w:ascii="Muli" w:hAnsi="Muli"/>
          <w:sz w:val="22"/>
          <w:szCs w:val="22"/>
        </w:rPr>
        <w:t xml:space="preserve">en su caso </w:t>
      </w:r>
      <w:r w:rsidR="000D14B3" w:rsidRPr="00BC6D69">
        <w:rPr>
          <w:rFonts w:ascii="Muli" w:hAnsi="Muli"/>
          <w:sz w:val="22"/>
          <w:szCs w:val="22"/>
        </w:rPr>
        <w:t xml:space="preserve">establecerá las observaciones a los bienes adquiridos, mismo que será enviado a la </w:t>
      </w:r>
      <w:r w:rsidR="00573F80" w:rsidRPr="00BC6D69">
        <w:rPr>
          <w:rFonts w:ascii="Muli" w:hAnsi="Muli"/>
          <w:sz w:val="22"/>
          <w:szCs w:val="22"/>
        </w:rPr>
        <w:t>CA</w:t>
      </w:r>
      <w:r w:rsidR="000D14B3" w:rsidRPr="00BC6D69">
        <w:rPr>
          <w:rFonts w:ascii="Muli" w:hAnsi="Muli"/>
          <w:sz w:val="22"/>
          <w:szCs w:val="22"/>
        </w:rPr>
        <w:t xml:space="preserve"> para su atención.</w:t>
      </w:r>
    </w:p>
    <w:p w14:paraId="3271948D" w14:textId="77777777" w:rsidR="00847223" w:rsidRDefault="00847223" w:rsidP="000D14B3">
      <w:pPr>
        <w:jc w:val="right"/>
        <w:rPr>
          <w:rFonts w:ascii="Muli" w:hAnsi="Muli"/>
          <w:b/>
          <w:bCs/>
          <w:sz w:val="22"/>
          <w:szCs w:val="22"/>
        </w:rPr>
      </w:pPr>
    </w:p>
    <w:p w14:paraId="09AEEE82" w14:textId="77777777" w:rsidR="00EC5E6B" w:rsidRPr="00BC6D69" w:rsidRDefault="00EC5E6B" w:rsidP="000B77C9">
      <w:pPr>
        <w:rPr>
          <w:rFonts w:ascii="Muli" w:hAnsi="Muli"/>
          <w:b/>
          <w:bCs/>
          <w:sz w:val="22"/>
          <w:szCs w:val="22"/>
        </w:rPr>
      </w:pPr>
    </w:p>
    <w:p w14:paraId="5C5A8ADD" w14:textId="39CAC197" w:rsidR="000D14B3" w:rsidRPr="00BC6D69" w:rsidRDefault="000D14B3" w:rsidP="000D14B3">
      <w:pPr>
        <w:jc w:val="right"/>
        <w:rPr>
          <w:rFonts w:ascii="Muli" w:hAnsi="Muli"/>
          <w:b/>
          <w:bCs/>
          <w:sz w:val="22"/>
          <w:szCs w:val="22"/>
        </w:rPr>
      </w:pPr>
      <w:r w:rsidRPr="00BC6D69">
        <w:rPr>
          <w:rFonts w:ascii="Muli" w:hAnsi="Muli"/>
          <w:b/>
          <w:bCs/>
          <w:sz w:val="22"/>
          <w:szCs w:val="22"/>
        </w:rPr>
        <w:t xml:space="preserve">Resguardo de </w:t>
      </w:r>
      <w:r w:rsidR="00A23AD0" w:rsidRPr="00BC6D69">
        <w:rPr>
          <w:rFonts w:ascii="Muli" w:hAnsi="Muli"/>
          <w:b/>
          <w:bCs/>
          <w:sz w:val="22"/>
          <w:szCs w:val="22"/>
        </w:rPr>
        <w:t>Bienes Informáticos y Tecnológicos</w:t>
      </w:r>
    </w:p>
    <w:p w14:paraId="145F11AD" w14:textId="0EFA9C38" w:rsidR="000D14B3" w:rsidRPr="00BC6D69" w:rsidRDefault="00657BAC" w:rsidP="002A76D9">
      <w:pPr>
        <w:jc w:val="both"/>
        <w:rPr>
          <w:rFonts w:ascii="Muli" w:hAnsi="Muli"/>
          <w:sz w:val="22"/>
          <w:szCs w:val="22"/>
        </w:rPr>
      </w:pPr>
      <w:r w:rsidRPr="00BC6D69">
        <w:rPr>
          <w:rFonts w:ascii="Muli" w:hAnsi="Muli"/>
          <w:b/>
          <w:bCs/>
          <w:sz w:val="22"/>
          <w:szCs w:val="22"/>
        </w:rPr>
        <w:t>Artículo 1</w:t>
      </w:r>
      <w:r w:rsidR="00EC5E6B">
        <w:rPr>
          <w:rFonts w:ascii="Muli" w:hAnsi="Muli"/>
          <w:b/>
          <w:bCs/>
          <w:sz w:val="22"/>
          <w:szCs w:val="22"/>
        </w:rPr>
        <w:t>0</w:t>
      </w:r>
      <w:r w:rsidRPr="00BC6D69">
        <w:rPr>
          <w:rFonts w:ascii="Muli" w:hAnsi="Muli"/>
          <w:b/>
          <w:bCs/>
          <w:sz w:val="22"/>
          <w:szCs w:val="22"/>
        </w:rPr>
        <w:t xml:space="preserve">. </w:t>
      </w:r>
      <w:r w:rsidR="000D14B3" w:rsidRPr="00BC6D69">
        <w:rPr>
          <w:rFonts w:ascii="Muli" w:hAnsi="Muli"/>
          <w:sz w:val="22"/>
          <w:szCs w:val="22"/>
        </w:rPr>
        <w:t xml:space="preserve">Los </w:t>
      </w:r>
      <w:r w:rsidR="00A23AD0" w:rsidRPr="00BC6D69">
        <w:rPr>
          <w:rFonts w:ascii="Muli" w:hAnsi="Muli"/>
          <w:sz w:val="22"/>
          <w:szCs w:val="22"/>
        </w:rPr>
        <w:t>Bienes Informáticos y Tecnológicos</w:t>
      </w:r>
      <w:r w:rsidR="00172E23" w:rsidRPr="00BC6D69">
        <w:rPr>
          <w:rFonts w:ascii="Muli" w:hAnsi="Muli"/>
          <w:sz w:val="22"/>
          <w:szCs w:val="22"/>
        </w:rPr>
        <w:t xml:space="preserve"> </w:t>
      </w:r>
      <w:r w:rsidR="002A76D9" w:rsidRPr="00BC6D69">
        <w:rPr>
          <w:rFonts w:ascii="Muli" w:hAnsi="Muli"/>
          <w:sz w:val="22"/>
          <w:szCs w:val="22"/>
        </w:rPr>
        <w:t xml:space="preserve">de la Secretaría, deberán estar </w:t>
      </w:r>
      <w:r w:rsidR="000D14B3" w:rsidRPr="00BC6D69">
        <w:rPr>
          <w:rFonts w:ascii="Muli" w:hAnsi="Muli"/>
          <w:sz w:val="22"/>
          <w:szCs w:val="22"/>
        </w:rPr>
        <w:t xml:space="preserve">debidamente inventariados y asignados al resguardo del personal </w:t>
      </w:r>
      <w:r w:rsidR="00C069CE" w:rsidRPr="00BC6D69">
        <w:rPr>
          <w:rFonts w:ascii="Muli" w:hAnsi="Muli"/>
          <w:sz w:val="22"/>
          <w:szCs w:val="22"/>
        </w:rPr>
        <w:t xml:space="preserve">que </w:t>
      </w:r>
      <w:r w:rsidR="000D14B3" w:rsidRPr="00BC6D69">
        <w:rPr>
          <w:rFonts w:ascii="Muli" w:hAnsi="Muli"/>
          <w:sz w:val="22"/>
          <w:szCs w:val="22"/>
        </w:rPr>
        <w:t>l</w:t>
      </w:r>
      <w:r w:rsidR="00C069CE" w:rsidRPr="00BC6D69">
        <w:rPr>
          <w:rFonts w:ascii="Muli" w:hAnsi="Muli"/>
          <w:sz w:val="22"/>
          <w:szCs w:val="22"/>
        </w:rPr>
        <w:t>o</w:t>
      </w:r>
      <w:r w:rsidR="00814756" w:rsidRPr="00BC6D69">
        <w:rPr>
          <w:rFonts w:ascii="Muli" w:hAnsi="Muli"/>
          <w:sz w:val="22"/>
          <w:szCs w:val="22"/>
        </w:rPr>
        <w:t>s</w:t>
      </w:r>
      <w:r w:rsidR="00C069CE" w:rsidRPr="00BC6D69">
        <w:rPr>
          <w:rFonts w:ascii="Muli" w:hAnsi="Muli"/>
          <w:sz w:val="22"/>
          <w:szCs w:val="22"/>
        </w:rPr>
        <w:t xml:space="preserve"> utiliz</w:t>
      </w:r>
      <w:r w:rsidR="00AA3238" w:rsidRPr="00BC6D69">
        <w:rPr>
          <w:rFonts w:ascii="Muli" w:hAnsi="Muli"/>
          <w:sz w:val="22"/>
          <w:szCs w:val="22"/>
        </w:rPr>
        <w:t>a</w:t>
      </w:r>
      <w:r w:rsidR="00C069CE" w:rsidRPr="00BC6D69">
        <w:rPr>
          <w:rFonts w:ascii="Muli" w:hAnsi="Muli"/>
          <w:sz w:val="22"/>
          <w:szCs w:val="22"/>
        </w:rPr>
        <w:t>, al personal a su cargo</w:t>
      </w:r>
      <w:r w:rsidR="003246EC" w:rsidRPr="00BC6D69">
        <w:rPr>
          <w:rFonts w:ascii="Muli" w:hAnsi="Muli"/>
          <w:sz w:val="22"/>
          <w:szCs w:val="22"/>
        </w:rPr>
        <w:t>,</w:t>
      </w:r>
      <w:r w:rsidR="00E74E99" w:rsidRPr="00BC6D69">
        <w:rPr>
          <w:rFonts w:ascii="Muli" w:hAnsi="Muli"/>
          <w:sz w:val="22"/>
          <w:szCs w:val="22"/>
        </w:rPr>
        <w:t xml:space="preserve"> </w:t>
      </w:r>
      <w:r w:rsidR="00814756" w:rsidRPr="00BC6D69">
        <w:rPr>
          <w:rFonts w:ascii="Muli" w:hAnsi="Muli"/>
          <w:sz w:val="22"/>
          <w:szCs w:val="22"/>
        </w:rPr>
        <w:t>o</w:t>
      </w:r>
      <w:r w:rsidR="003246EC" w:rsidRPr="00BC6D69">
        <w:rPr>
          <w:rFonts w:ascii="Muli" w:hAnsi="Muli"/>
          <w:sz w:val="22"/>
          <w:szCs w:val="22"/>
        </w:rPr>
        <w:t xml:space="preserve"> al de</w:t>
      </w:r>
      <w:r w:rsidR="00814756" w:rsidRPr="00BC6D69">
        <w:rPr>
          <w:rFonts w:ascii="Muli" w:hAnsi="Muli"/>
          <w:sz w:val="22"/>
          <w:szCs w:val="22"/>
        </w:rPr>
        <w:t xml:space="preserve"> </w:t>
      </w:r>
      <w:r w:rsidR="00E74E99" w:rsidRPr="00BC6D69">
        <w:rPr>
          <w:rFonts w:ascii="Muli" w:hAnsi="Muli"/>
          <w:sz w:val="22"/>
          <w:szCs w:val="22"/>
        </w:rPr>
        <w:t>la ubicación de los bienes</w:t>
      </w:r>
      <w:r w:rsidR="000D14B3" w:rsidRPr="00BC6D69">
        <w:rPr>
          <w:rFonts w:ascii="Muli" w:hAnsi="Muli"/>
          <w:sz w:val="22"/>
          <w:szCs w:val="22"/>
        </w:rPr>
        <w:t>.</w:t>
      </w:r>
    </w:p>
    <w:p w14:paraId="5044244D" w14:textId="121D5331" w:rsidR="000D14B3" w:rsidRPr="00BC6D69" w:rsidRDefault="000D14B3" w:rsidP="00EC5E6B">
      <w:pPr>
        <w:rPr>
          <w:rFonts w:ascii="Muli" w:hAnsi="Muli"/>
          <w:b/>
          <w:bCs/>
          <w:sz w:val="22"/>
          <w:szCs w:val="22"/>
        </w:rPr>
      </w:pPr>
    </w:p>
    <w:p w14:paraId="2A54BB9D" w14:textId="77777777" w:rsidR="00EC5E6B" w:rsidRPr="00EC5E6B" w:rsidRDefault="00EC5E6B" w:rsidP="00EC5E6B">
      <w:pPr>
        <w:jc w:val="right"/>
        <w:rPr>
          <w:rFonts w:ascii="Muli" w:hAnsi="Muli"/>
          <w:b/>
          <w:bCs/>
          <w:sz w:val="22"/>
          <w:szCs w:val="22"/>
        </w:rPr>
      </w:pPr>
      <w:r w:rsidRPr="00EC5E6B">
        <w:rPr>
          <w:rFonts w:ascii="Muli" w:hAnsi="Muli"/>
          <w:b/>
          <w:bCs/>
          <w:sz w:val="22"/>
          <w:szCs w:val="22"/>
        </w:rPr>
        <w:t>Aplicación de la garantía</w:t>
      </w:r>
    </w:p>
    <w:p w14:paraId="0FAE508D" w14:textId="77777777" w:rsidR="00EC5E6B" w:rsidRPr="00EC5E6B" w:rsidRDefault="00EC5E6B" w:rsidP="00EC5E6B">
      <w:pPr>
        <w:jc w:val="both"/>
        <w:rPr>
          <w:rFonts w:ascii="Muli" w:hAnsi="Muli"/>
          <w:sz w:val="22"/>
          <w:szCs w:val="22"/>
        </w:rPr>
      </w:pPr>
      <w:r w:rsidRPr="00EC5E6B">
        <w:rPr>
          <w:rFonts w:ascii="Muli" w:hAnsi="Muli"/>
          <w:b/>
          <w:bCs/>
          <w:sz w:val="22"/>
          <w:szCs w:val="22"/>
        </w:rPr>
        <w:t>Artículo 11.</w:t>
      </w:r>
      <w:r w:rsidRPr="00EC5E6B">
        <w:rPr>
          <w:rFonts w:ascii="Muli" w:hAnsi="Muli"/>
          <w:sz w:val="22"/>
          <w:szCs w:val="22"/>
        </w:rPr>
        <w:t xml:space="preserve"> Cuando los Bienes Informáticos y Tecnológicos sufran daños o desperfectos, la persona usuaria tiene la obligación de informar inmediatamente y de manera oficial a la DGIT, para que ésta en conjunto con la CA, determinen si es procedente hacer válida la garantía expedida por el proveedor de los bienes afectados, atendiendo a las especificaciones contratadas.   </w:t>
      </w:r>
    </w:p>
    <w:p w14:paraId="2D54F4E2" w14:textId="77777777" w:rsidR="00EC5E6B" w:rsidRPr="00EC5E6B" w:rsidRDefault="00EC5E6B" w:rsidP="00EC5E6B">
      <w:pPr>
        <w:jc w:val="both"/>
        <w:rPr>
          <w:rFonts w:ascii="Muli" w:hAnsi="Muli"/>
          <w:sz w:val="22"/>
          <w:szCs w:val="22"/>
        </w:rPr>
      </w:pPr>
    </w:p>
    <w:p w14:paraId="2F435CC4" w14:textId="65EC620F" w:rsidR="00EC5E6B" w:rsidRPr="00EC5E6B" w:rsidRDefault="00EC5E6B" w:rsidP="00EC5E6B">
      <w:pPr>
        <w:jc w:val="both"/>
        <w:rPr>
          <w:rFonts w:ascii="Muli" w:hAnsi="Muli"/>
          <w:sz w:val="22"/>
          <w:szCs w:val="22"/>
        </w:rPr>
      </w:pPr>
      <w:r w:rsidRPr="00EC5E6B">
        <w:rPr>
          <w:rFonts w:ascii="Muli" w:hAnsi="Muli"/>
          <w:sz w:val="22"/>
          <w:szCs w:val="22"/>
        </w:rPr>
        <w:t xml:space="preserve">De no ser procedente la aplicación de la garantía, la DGIT con el apoyo del Órgano Interno de Control de la Secretaría, documentará los hechos a través de acta circunstanciada para deslindar las responsabilidades, o en su caso realizar las acciones correspondientes para que el personal usuario del bien cubra los daños ocasionados a los </w:t>
      </w:r>
      <w:r>
        <w:rPr>
          <w:rFonts w:ascii="Muli" w:hAnsi="Muli"/>
          <w:sz w:val="22"/>
          <w:szCs w:val="22"/>
        </w:rPr>
        <w:t>B</w:t>
      </w:r>
      <w:r w:rsidRPr="00EC5E6B">
        <w:rPr>
          <w:rFonts w:ascii="Muli" w:hAnsi="Muli"/>
          <w:sz w:val="22"/>
          <w:szCs w:val="22"/>
        </w:rPr>
        <w:t>ienes Informáticos y Tecnológicos.</w:t>
      </w:r>
    </w:p>
    <w:p w14:paraId="464A9CCD" w14:textId="77777777" w:rsidR="00EC5E6B" w:rsidRPr="00EC5E6B" w:rsidRDefault="00EC5E6B" w:rsidP="00EC5E6B">
      <w:pPr>
        <w:jc w:val="both"/>
        <w:rPr>
          <w:rFonts w:ascii="Muli" w:hAnsi="Muli"/>
          <w:sz w:val="22"/>
          <w:szCs w:val="22"/>
        </w:rPr>
      </w:pPr>
    </w:p>
    <w:p w14:paraId="3419C6AB" w14:textId="2A8F87DC" w:rsidR="00EE42CE" w:rsidRDefault="00EC5E6B" w:rsidP="00EE42CE">
      <w:pPr>
        <w:jc w:val="both"/>
        <w:rPr>
          <w:rFonts w:ascii="Muli" w:hAnsi="Muli"/>
          <w:sz w:val="22"/>
          <w:szCs w:val="22"/>
        </w:rPr>
      </w:pPr>
      <w:r w:rsidRPr="00EC5E6B">
        <w:rPr>
          <w:rFonts w:ascii="Muli" w:hAnsi="Muli"/>
          <w:sz w:val="22"/>
          <w:szCs w:val="22"/>
        </w:rPr>
        <w:t>Considerando la disponibilidad de bienes informáticos, a la persona usuaria afectada, se le otorgará el resguardo temporal de un bien con las características idénticas o similares para garantizar la continuidad de las actividades.</w:t>
      </w:r>
      <w:r>
        <w:rPr>
          <w:rFonts w:ascii="Muli" w:hAnsi="Muli"/>
          <w:sz w:val="22"/>
          <w:szCs w:val="22"/>
        </w:rPr>
        <w:t xml:space="preserve"> </w:t>
      </w:r>
    </w:p>
    <w:p w14:paraId="24CFF0D0" w14:textId="77777777" w:rsidR="00EC5E6B" w:rsidRPr="00BC6D69" w:rsidRDefault="00EC5E6B" w:rsidP="00EE42CE">
      <w:pPr>
        <w:jc w:val="both"/>
        <w:rPr>
          <w:rFonts w:ascii="Muli" w:hAnsi="Muli"/>
          <w:sz w:val="22"/>
          <w:szCs w:val="22"/>
        </w:rPr>
      </w:pPr>
    </w:p>
    <w:p w14:paraId="4295A37E" w14:textId="77777777" w:rsidR="00B139E9" w:rsidRPr="00BC6D69" w:rsidRDefault="00B139E9" w:rsidP="00B139E9">
      <w:pPr>
        <w:jc w:val="center"/>
        <w:rPr>
          <w:rFonts w:ascii="Muli" w:hAnsi="Muli"/>
          <w:b/>
          <w:bCs/>
          <w:sz w:val="22"/>
          <w:szCs w:val="22"/>
        </w:rPr>
      </w:pPr>
      <w:r w:rsidRPr="00BC6D69">
        <w:rPr>
          <w:rFonts w:ascii="Muli" w:hAnsi="Muli"/>
          <w:b/>
          <w:bCs/>
          <w:sz w:val="22"/>
          <w:szCs w:val="22"/>
        </w:rPr>
        <w:t>SECCIÓN II</w:t>
      </w:r>
    </w:p>
    <w:p w14:paraId="01ADF6D0" w14:textId="21BE4BBC" w:rsidR="00B139E9" w:rsidRPr="00BC6D69" w:rsidRDefault="00B139E9" w:rsidP="00B139E9">
      <w:pPr>
        <w:jc w:val="center"/>
        <w:rPr>
          <w:rFonts w:ascii="Muli" w:hAnsi="Muli"/>
          <w:b/>
          <w:bCs/>
          <w:sz w:val="22"/>
          <w:szCs w:val="22"/>
        </w:rPr>
      </w:pPr>
      <w:r w:rsidRPr="00BC6D69">
        <w:rPr>
          <w:rFonts w:ascii="Muli" w:hAnsi="Muli"/>
          <w:b/>
          <w:bCs/>
          <w:sz w:val="22"/>
          <w:szCs w:val="22"/>
        </w:rPr>
        <w:t xml:space="preserve">USO DE </w:t>
      </w:r>
      <w:r w:rsidR="00A23AD0" w:rsidRPr="00BC6D69">
        <w:rPr>
          <w:rFonts w:ascii="Muli" w:hAnsi="Muli"/>
          <w:b/>
          <w:bCs/>
          <w:sz w:val="22"/>
          <w:szCs w:val="22"/>
        </w:rPr>
        <w:t>BIENES INFORMÁTICOS Y TECNOLÓGICOS</w:t>
      </w:r>
    </w:p>
    <w:p w14:paraId="2288D5A0" w14:textId="77777777" w:rsidR="00E30E80" w:rsidRPr="00BC6D69" w:rsidRDefault="00E30E80" w:rsidP="00B139E9">
      <w:pPr>
        <w:jc w:val="both"/>
        <w:rPr>
          <w:rFonts w:ascii="Muli" w:hAnsi="Muli"/>
          <w:sz w:val="22"/>
          <w:szCs w:val="22"/>
        </w:rPr>
      </w:pPr>
    </w:p>
    <w:p w14:paraId="47101D06" w14:textId="1E9961BA" w:rsidR="00B139E9" w:rsidRPr="00BC6D69" w:rsidRDefault="00B139E9" w:rsidP="00B139E9">
      <w:pPr>
        <w:jc w:val="right"/>
        <w:rPr>
          <w:rFonts w:ascii="Muli" w:hAnsi="Muli"/>
          <w:b/>
          <w:bCs/>
          <w:sz w:val="22"/>
          <w:szCs w:val="22"/>
        </w:rPr>
      </w:pPr>
      <w:r w:rsidRPr="00BC6D69">
        <w:rPr>
          <w:rFonts w:ascii="Muli" w:hAnsi="Muli"/>
          <w:b/>
          <w:bCs/>
          <w:sz w:val="22"/>
          <w:szCs w:val="22"/>
        </w:rPr>
        <w:t xml:space="preserve">Uso </w:t>
      </w:r>
      <w:r w:rsidR="00AF5462" w:rsidRPr="00BC6D69">
        <w:rPr>
          <w:rFonts w:ascii="Muli" w:hAnsi="Muli"/>
          <w:b/>
          <w:bCs/>
          <w:sz w:val="22"/>
          <w:szCs w:val="22"/>
        </w:rPr>
        <w:t xml:space="preserve">de </w:t>
      </w:r>
      <w:r w:rsidR="00A23AD0" w:rsidRPr="00BC6D69">
        <w:rPr>
          <w:rFonts w:ascii="Muli" w:hAnsi="Muli"/>
          <w:b/>
          <w:bCs/>
          <w:sz w:val="22"/>
          <w:szCs w:val="22"/>
        </w:rPr>
        <w:t>Bienes Informáticos y Tecnológicos</w:t>
      </w:r>
    </w:p>
    <w:p w14:paraId="4CB5C4D2" w14:textId="7C3D79C1" w:rsidR="00B139E9" w:rsidRDefault="00657BAC" w:rsidP="00B139E9">
      <w:pPr>
        <w:jc w:val="both"/>
        <w:rPr>
          <w:rFonts w:ascii="Muli" w:hAnsi="Muli"/>
          <w:sz w:val="22"/>
          <w:szCs w:val="22"/>
        </w:rPr>
      </w:pPr>
      <w:r w:rsidRPr="00BC6D69">
        <w:rPr>
          <w:rFonts w:ascii="Muli" w:hAnsi="Muli"/>
          <w:b/>
          <w:bCs/>
          <w:sz w:val="22"/>
          <w:szCs w:val="22"/>
        </w:rPr>
        <w:t>Artículo 1</w:t>
      </w:r>
      <w:r w:rsidR="00EC5E6B">
        <w:rPr>
          <w:rFonts w:ascii="Muli" w:hAnsi="Muli"/>
          <w:b/>
          <w:bCs/>
          <w:sz w:val="22"/>
          <w:szCs w:val="22"/>
        </w:rPr>
        <w:t>2</w:t>
      </w:r>
      <w:r w:rsidRPr="00BC6D69">
        <w:rPr>
          <w:rFonts w:ascii="Muli" w:hAnsi="Muli"/>
          <w:b/>
          <w:bCs/>
          <w:sz w:val="22"/>
          <w:szCs w:val="22"/>
        </w:rPr>
        <w:t xml:space="preserve">. </w:t>
      </w:r>
      <w:r w:rsidR="00B139E9" w:rsidRPr="00BC6D69">
        <w:rPr>
          <w:rFonts w:ascii="Muli" w:hAnsi="Muli"/>
          <w:sz w:val="22"/>
          <w:szCs w:val="22"/>
        </w:rPr>
        <w:t xml:space="preserve">Los </w:t>
      </w:r>
      <w:r w:rsidR="00A23AD0" w:rsidRPr="00BC6D69">
        <w:rPr>
          <w:rFonts w:ascii="Muli" w:hAnsi="Muli"/>
          <w:sz w:val="22"/>
          <w:szCs w:val="22"/>
        </w:rPr>
        <w:t>Bienes Informáticos y Tecnológicos</w:t>
      </w:r>
      <w:r w:rsidR="00B139E9" w:rsidRPr="00BC6D69">
        <w:rPr>
          <w:rFonts w:ascii="Muli" w:hAnsi="Muli"/>
          <w:sz w:val="22"/>
          <w:szCs w:val="22"/>
        </w:rPr>
        <w:t xml:space="preserve"> de la Secretaría, deberán ser usados única y exclusivamente con motivo </w:t>
      </w:r>
      <w:r w:rsidR="00EE42CE">
        <w:rPr>
          <w:rFonts w:ascii="Muli" w:hAnsi="Muli"/>
          <w:sz w:val="22"/>
          <w:szCs w:val="22"/>
        </w:rPr>
        <w:t xml:space="preserve">del ejercicio </w:t>
      </w:r>
      <w:r w:rsidR="00B139E9" w:rsidRPr="00BC6D69">
        <w:rPr>
          <w:rFonts w:ascii="Muli" w:hAnsi="Muli"/>
          <w:sz w:val="22"/>
          <w:szCs w:val="22"/>
        </w:rPr>
        <w:t>de las funciones que desempeñan l</w:t>
      </w:r>
      <w:r w:rsidR="00172E23" w:rsidRPr="00BC6D69">
        <w:rPr>
          <w:rFonts w:ascii="Muli" w:hAnsi="Muli"/>
          <w:sz w:val="22"/>
          <w:szCs w:val="22"/>
        </w:rPr>
        <w:t>as personas usuarias y será l</w:t>
      </w:r>
      <w:r w:rsidR="00B139E9" w:rsidRPr="00BC6D69">
        <w:rPr>
          <w:rFonts w:ascii="Muli" w:hAnsi="Muli"/>
          <w:sz w:val="22"/>
          <w:szCs w:val="22"/>
        </w:rPr>
        <w:t xml:space="preserve">a </w:t>
      </w:r>
      <w:r w:rsidR="003936AD" w:rsidRPr="00BC6D69">
        <w:rPr>
          <w:rFonts w:ascii="Muli" w:hAnsi="Muli"/>
          <w:sz w:val="22"/>
          <w:szCs w:val="22"/>
        </w:rPr>
        <w:t>DGIT</w:t>
      </w:r>
      <w:r w:rsidR="006F493E" w:rsidRPr="00BC6D69">
        <w:rPr>
          <w:rFonts w:ascii="Muli" w:hAnsi="Muli"/>
          <w:sz w:val="22"/>
          <w:szCs w:val="22"/>
        </w:rPr>
        <w:t xml:space="preserve"> quién</w:t>
      </w:r>
      <w:r w:rsidR="00172E23" w:rsidRPr="00BC6D69">
        <w:rPr>
          <w:rFonts w:ascii="Muli" w:hAnsi="Muli"/>
          <w:sz w:val="22"/>
          <w:szCs w:val="22"/>
        </w:rPr>
        <w:t xml:space="preserve"> </w:t>
      </w:r>
      <w:r w:rsidR="00B139E9" w:rsidRPr="00BC6D69">
        <w:rPr>
          <w:rFonts w:ascii="Muli" w:hAnsi="Muli"/>
          <w:sz w:val="22"/>
          <w:szCs w:val="22"/>
        </w:rPr>
        <w:t xml:space="preserve">vigilará </w:t>
      </w:r>
      <w:r w:rsidR="00172E23" w:rsidRPr="00BC6D69">
        <w:rPr>
          <w:rFonts w:ascii="Muli" w:hAnsi="Muli"/>
          <w:sz w:val="22"/>
          <w:szCs w:val="22"/>
        </w:rPr>
        <w:t>su</w:t>
      </w:r>
      <w:r w:rsidR="00B139E9" w:rsidRPr="00BC6D69">
        <w:rPr>
          <w:rFonts w:ascii="Muli" w:hAnsi="Muli"/>
          <w:sz w:val="22"/>
          <w:szCs w:val="22"/>
        </w:rPr>
        <w:t xml:space="preserve"> uso correcto</w:t>
      </w:r>
      <w:r w:rsidR="00172E23" w:rsidRPr="00BC6D69">
        <w:rPr>
          <w:rFonts w:ascii="Muli" w:hAnsi="Muli"/>
          <w:sz w:val="22"/>
          <w:szCs w:val="22"/>
        </w:rPr>
        <w:t>.</w:t>
      </w:r>
    </w:p>
    <w:p w14:paraId="6B749603" w14:textId="77777777" w:rsidR="00EE42CE" w:rsidRDefault="00EE42CE" w:rsidP="00B139E9">
      <w:pPr>
        <w:jc w:val="both"/>
        <w:rPr>
          <w:rFonts w:ascii="Muli" w:hAnsi="Muli"/>
          <w:sz w:val="22"/>
          <w:szCs w:val="22"/>
        </w:rPr>
      </w:pPr>
    </w:p>
    <w:p w14:paraId="387874EB" w14:textId="6197AA04" w:rsidR="000D14B3" w:rsidRPr="00BC6D69" w:rsidRDefault="009B17ED" w:rsidP="00B139E9">
      <w:pPr>
        <w:jc w:val="right"/>
        <w:rPr>
          <w:rFonts w:ascii="Muli" w:hAnsi="Muli"/>
          <w:b/>
          <w:bCs/>
          <w:sz w:val="22"/>
          <w:szCs w:val="22"/>
        </w:rPr>
      </w:pPr>
      <w:r w:rsidRPr="00BC6D69">
        <w:rPr>
          <w:rFonts w:ascii="Muli" w:hAnsi="Muli"/>
          <w:b/>
          <w:bCs/>
          <w:sz w:val="22"/>
          <w:szCs w:val="22"/>
        </w:rPr>
        <w:t xml:space="preserve">Manejo </w:t>
      </w:r>
      <w:r w:rsidR="00433A98" w:rsidRPr="00BC6D69">
        <w:rPr>
          <w:rFonts w:ascii="Muli" w:hAnsi="Muli"/>
          <w:b/>
          <w:bCs/>
          <w:sz w:val="22"/>
          <w:szCs w:val="22"/>
        </w:rPr>
        <w:t>responsable de</w:t>
      </w:r>
      <w:r w:rsidRPr="00BC6D69">
        <w:rPr>
          <w:rFonts w:ascii="Muli" w:hAnsi="Muli"/>
          <w:b/>
          <w:bCs/>
          <w:sz w:val="22"/>
          <w:szCs w:val="22"/>
        </w:rPr>
        <w:t xml:space="preserve"> Bienes Informáticos y Tecnológicos</w:t>
      </w:r>
    </w:p>
    <w:p w14:paraId="54B33707" w14:textId="437CBF5B" w:rsidR="000D14B3" w:rsidRPr="00BC6D69" w:rsidRDefault="00657BAC" w:rsidP="000D14B3">
      <w:pPr>
        <w:jc w:val="both"/>
        <w:rPr>
          <w:rFonts w:ascii="Muli" w:hAnsi="Muli"/>
          <w:sz w:val="22"/>
          <w:szCs w:val="22"/>
        </w:rPr>
      </w:pPr>
      <w:r w:rsidRPr="00BC6D69">
        <w:rPr>
          <w:rFonts w:ascii="Muli" w:hAnsi="Muli"/>
          <w:b/>
          <w:bCs/>
          <w:sz w:val="22"/>
          <w:szCs w:val="22"/>
        </w:rPr>
        <w:t>Artículo 1</w:t>
      </w:r>
      <w:r w:rsidR="001D3DB5">
        <w:rPr>
          <w:rFonts w:ascii="Muli" w:hAnsi="Muli"/>
          <w:b/>
          <w:bCs/>
          <w:sz w:val="22"/>
          <w:szCs w:val="22"/>
        </w:rPr>
        <w:t>3</w:t>
      </w:r>
      <w:r w:rsidRPr="00BC6D69">
        <w:rPr>
          <w:rFonts w:ascii="Muli" w:hAnsi="Muli"/>
          <w:b/>
          <w:bCs/>
          <w:sz w:val="22"/>
          <w:szCs w:val="22"/>
        </w:rPr>
        <w:t xml:space="preserve">. </w:t>
      </w:r>
      <w:r w:rsidR="00B77A1F" w:rsidRPr="00BC6D69">
        <w:rPr>
          <w:rFonts w:ascii="Muli" w:hAnsi="Muli"/>
          <w:sz w:val="22"/>
          <w:szCs w:val="22"/>
        </w:rPr>
        <w:t>La persona usuaria</w:t>
      </w:r>
      <w:r w:rsidR="000D14B3" w:rsidRPr="00BC6D69">
        <w:rPr>
          <w:rFonts w:ascii="Muli" w:hAnsi="Muli"/>
          <w:sz w:val="22"/>
          <w:szCs w:val="22"/>
        </w:rPr>
        <w:t xml:space="preserve"> será responsable del </w:t>
      </w:r>
      <w:r w:rsidR="00AF5462" w:rsidRPr="00BC6D69">
        <w:rPr>
          <w:rFonts w:ascii="Muli" w:hAnsi="Muli"/>
          <w:sz w:val="22"/>
          <w:szCs w:val="22"/>
        </w:rPr>
        <w:t xml:space="preserve">manejo, </w:t>
      </w:r>
      <w:r w:rsidR="000D14B3" w:rsidRPr="00BC6D69">
        <w:rPr>
          <w:rFonts w:ascii="Muli" w:hAnsi="Muli"/>
          <w:sz w:val="22"/>
          <w:szCs w:val="22"/>
        </w:rPr>
        <w:t xml:space="preserve">cuidado y buen uso de los </w:t>
      </w:r>
      <w:r w:rsidR="002D2AAA" w:rsidRPr="00BC6D69">
        <w:rPr>
          <w:rFonts w:ascii="Muli" w:hAnsi="Muli"/>
          <w:sz w:val="22"/>
          <w:szCs w:val="22"/>
        </w:rPr>
        <w:t>Bienes Informáticos y Tecnológicos de la Secretaría</w:t>
      </w:r>
      <w:r w:rsidR="000D14B3" w:rsidRPr="00BC6D69">
        <w:rPr>
          <w:rFonts w:ascii="Muli" w:hAnsi="Muli"/>
          <w:sz w:val="22"/>
          <w:szCs w:val="22"/>
        </w:rPr>
        <w:t xml:space="preserve">, </w:t>
      </w:r>
      <w:r w:rsidR="00EE42CE">
        <w:rPr>
          <w:rFonts w:ascii="Muli" w:hAnsi="Muli"/>
          <w:sz w:val="22"/>
          <w:szCs w:val="22"/>
        </w:rPr>
        <w:t>con el propósito de mantenerlos en condiciones adecuadas para su uso, reducir riesgos de accesos no autorizados, así como evitar da</w:t>
      </w:r>
      <w:r w:rsidR="001D3DB5">
        <w:rPr>
          <w:rFonts w:ascii="Muli" w:hAnsi="Muli"/>
          <w:sz w:val="22"/>
          <w:szCs w:val="22"/>
        </w:rPr>
        <w:t>ñ</w:t>
      </w:r>
      <w:r w:rsidR="00EE42CE">
        <w:rPr>
          <w:rFonts w:ascii="Muli" w:hAnsi="Muli"/>
          <w:sz w:val="22"/>
          <w:szCs w:val="22"/>
        </w:rPr>
        <w:t xml:space="preserve">os. </w:t>
      </w:r>
      <w:r w:rsidR="001D3DB5">
        <w:rPr>
          <w:rFonts w:ascii="Muli" w:hAnsi="Muli"/>
          <w:sz w:val="22"/>
          <w:szCs w:val="22"/>
        </w:rPr>
        <w:t xml:space="preserve"> </w:t>
      </w:r>
      <w:r w:rsidR="003F40CB">
        <w:rPr>
          <w:rFonts w:ascii="Muli" w:hAnsi="Muli"/>
          <w:sz w:val="22"/>
          <w:szCs w:val="22"/>
        </w:rPr>
        <w:t>Asimismo,</w:t>
      </w:r>
      <w:r w:rsidR="000D14B3" w:rsidRPr="00BC6D69">
        <w:rPr>
          <w:rFonts w:ascii="Muli" w:hAnsi="Muli"/>
          <w:sz w:val="22"/>
          <w:szCs w:val="22"/>
        </w:rPr>
        <w:t xml:space="preserve"> el servicio de </w:t>
      </w:r>
      <w:r w:rsidR="006F493E" w:rsidRPr="00BC6D69">
        <w:rPr>
          <w:rFonts w:ascii="Muli" w:hAnsi="Muli"/>
          <w:sz w:val="22"/>
          <w:szCs w:val="22"/>
        </w:rPr>
        <w:t>telefonía, y</w:t>
      </w:r>
      <w:r w:rsidR="002D2AAA" w:rsidRPr="00BC6D69">
        <w:rPr>
          <w:rFonts w:ascii="Muli" w:hAnsi="Muli"/>
          <w:sz w:val="22"/>
          <w:szCs w:val="22"/>
        </w:rPr>
        <w:t xml:space="preserve"> </w:t>
      </w:r>
      <w:r w:rsidR="00AF5462" w:rsidRPr="00BC6D69">
        <w:rPr>
          <w:rFonts w:ascii="Muli" w:hAnsi="Muli"/>
          <w:sz w:val="22"/>
          <w:szCs w:val="22"/>
        </w:rPr>
        <w:t xml:space="preserve">su </w:t>
      </w:r>
      <w:r w:rsidR="00B43EE7" w:rsidRPr="00BC6D69">
        <w:rPr>
          <w:rFonts w:ascii="Muli" w:hAnsi="Muli"/>
          <w:sz w:val="22"/>
          <w:szCs w:val="22"/>
        </w:rPr>
        <w:t>utilización es</w:t>
      </w:r>
      <w:r w:rsidR="000D14B3" w:rsidRPr="00BC6D69">
        <w:rPr>
          <w:rFonts w:ascii="Muli" w:hAnsi="Muli"/>
          <w:sz w:val="22"/>
          <w:szCs w:val="22"/>
        </w:rPr>
        <w:t xml:space="preserve"> exclusivamente para asuntos</w:t>
      </w:r>
      <w:r w:rsidR="006B0D4F" w:rsidRPr="00BC6D69">
        <w:rPr>
          <w:rFonts w:ascii="Muli" w:hAnsi="Muli"/>
          <w:sz w:val="22"/>
          <w:szCs w:val="22"/>
        </w:rPr>
        <w:t xml:space="preserve"> </w:t>
      </w:r>
      <w:r w:rsidR="000D14B3" w:rsidRPr="00BC6D69">
        <w:rPr>
          <w:rFonts w:ascii="Muli" w:hAnsi="Muli"/>
          <w:sz w:val="22"/>
          <w:szCs w:val="22"/>
        </w:rPr>
        <w:t>de la Secretaría</w:t>
      </w:r>
      <w:r w:rsidR="00B43EE7" w:rsidRPr="00BC6D69">
        <w:rPr>
          <w:rFonts w:ascii="Muli" w:hAnsi="Muli"/>
          <w:sz w:val="22"/>
          <w:szCs w:val="22"/>
        </w:rPr>
        <w:t>.</w:t>
      </w:r>
    </w:p>
    <w:p w14:paraId="2F572541" w14:textId="77777777" w:rsidR="00D422F5" w:rsidRPr="00BC6D69" w:rsidRDefault="00D422F5" w:rsidP="00E30E80">
      <w:pPr>
        <w:rPr>
          <w:rFonts w:ascii="Muli" w:hAnsi="Muli"/>
          <w:b/>
          <w:bCs/>
          <w:sz w:val="22"/>
          <w:szCs w:val="22"/>
        </w:rPr>
      </w:pPr>
    </w:p>
    <w:p w14:paraId="2EF6D3AC" w14:textId="238E90D6" w:rsidR="008369BC" w:rsidRPr="00BC6D69" w:rsidRDefault="00793E06" w:rsidP="008369BC">
      <w:pPr>
        <w:jc w:val="right"/>
        <w:rPr>
          <w:rFonts w:ascii="Muli" w:hAnsi="Muli"/>
          <w:b/>
          <w:bCs/>
          <w:sz w:val="22"/>
          <w:szCs w:val="22"/>
        </w:rPr>
      </w:pPr>
      <w:r w:rsidRPr="00BC6D69">
        <w:rPr>
          <w:rFonts w:ascii="Muli" w:hAnsi="Muli"/>
          <w:b/>
          <w:bCs/>
          <w:sz w:val="22"/>
          <w:szCs w:val="22"/>
        </w:rPr>
        <w:t>Uso de la c</w:t>
      </w:r>
      <w:r w:rsidR="008369BC" w:rsidRPr="00BC6D69">
        <w:rPr>
          <w:rFonts w:ascii="Muli" w:hAnsi="Muli"/>
          <w:b/>
          <w:bCs/>
          <w:sz w:val="22"/>
          <w:szCs w:val="22"/>
        </w:rPr>
        <w:t>onexión a la red de datos</w:t>
      </w:r>
    </w:p>
    <w:p w14:paraId="4E2349A5" w14:textId="3D01AEBE" w:rsidR="008369BC" w:rsidRPr="00BC6D69" w:rsidRDefault="00657BAC" w:rsidP="008369BC">
      <w:pPr>
        <w:jc w:val="both"/>
        <w:rPr>
          <w:rFonts w:ascii="Muli" w:hAnsi="Muli"/>
          <w:sz w:val="22"/>
          <w:szCs w:val="22"/>
        </w:rPr>
      </w:pPr>
      <w:r w:rsidRPr="00BC6D69">
        <w:rPr>
          <w:rFonts w:ascii="Muli" w:hAnsi="Muli"/>
          <w:b/>
          <w:bCs/>
          <w:sz w:val="22"/>
          <w:szCs w:val="22"/>
        </w:rPr>
        <w:t>Artículo 1</w:t>
      </w:r>
      <w:r w:rsidR="001D3DB5">
        <w:rPr>
          <w:rFonts w:ascii="Muli" w:hAnsi="Muli"/>
          <w:b/>
          <w:bCs/>
          <w:sz w:val="22"/>
          <w:szCs w:val="22"/>
        </w:rPr>
        <w:t>4</w:t>
      </w:r>
      <w:r w:rsidRPr="00BC6D69">
        <w:rPr>
          <w:rFonts w:ascii="Muli" w:hAnsi="Muli"/>
          <w:b/>
          <w:bCs/>
          <w:sz w:val="22"/>
          <w:szCs w:val="22"/>
        </w:rPr>
        <w:t xml:space="preserve">. </w:t>
      </w:r>
      <w:r w:rsidR="008369BC" w:rsidRPr="00BC6D69">
        <w:rPr>
          <w:rFonts w:ascii="Muli" w:hAnsi="Muli"/>
          <w:sz w:val="22"/>
          <w:szCs w:val="22"/>
        </w:rPr>
        <w:t>La conexión a la red de datos de la Secretaría es</w:t>
      </w:r>
      <w:r w:rsidR="001D3DB5">
        <w:rPr>
          <w:rFonts w:ascii="Muli" w:hAnsi="Muli"/>
          <w:sz w:val="22"/>
          <w:szCs w:val="22"/>
        </w:rPr>
        <w:t xml:space="preserve"> de uso</w:t>
      </w:r>
      <w:r w:rsidR="008369BC" w:rsidRPr="00BC6D69">
        <w:rPr>
          <w:rFonts w:ascii="Muli" w:hAnsi="Muli"/>
          <w:sz w:val="22"/>
          <w:szCs w:val="22"/>
        </w:rPr>
        <w:t xml:space="preserve"> exclusiv</w:t>
      </w:r>
      <w:r w:rsidR="001D3DB5">
        <w:rPr>
          <w:rFonts w:ascii="Muli" w:hAnsi="Muli"/>
          <w:sz w:val="22"/>
          <w:szCs w:val="22"/>
        </w:rPr>
        <w:t>o</w:t>
      </w:r>
      <w:r w:rsidR="008369BC" w:rsidRPr="00BC6D69">
        <w:rPr>
          <w:rFonts w:ascii="Muli" w:hAnsi="Muli"/>
          <w:sz w:val="22"/>
          <w:szCs w:val="22"/>
        </w:rPr>
        <w:t xml:space="preserve"> para los </w:t>
      </w:r>
      <w:r w:rsidR="00793E06" w:rsidRPr="00BC6D69">
        <w:rPr>
          <w:rFonts w:ascii="Muli" w:hAnsi="Muli"/>
          <w:sz w:val="22"/>
          <w:szCs w:val="22"/>
        </w:rPr>
        <w:t>Bienes Informáticos y Tecnológicos</w:t>
      </w:r>
      <w:r w:rsidR="008369BC" w:rsidRPr="00BC6D69">
        <w:rPr>
          <w:rFonts w:ascii="Muli" w:hAnsi="Muli"/>
          <w:sz w:val="22"/>
          <w:szCs w:val="22"/>
        </w:rPr>
        <w:t xml:space="preserve"> de </w:t>
      </w:r>
      <w:r w:rsidR="004D06B5" w:rsidRPr="00BC6D69">
        <w:rPr>
          <w:rFonts w:ascii="Muli" w:hAnsi="Muli"/>
          <w:sz w:val="22"/>
          <w:szCs w:val="22"/>
        </w:rPr>
        <w:t>é</w:t>
      </w:r>
      <w:r w:rsidR="009B17ED" w:rsidRPr="00BC6D69">
        <w:rPr>
          <w:rFonts w:ascii="Muli" w:hAnsi="Muli"/>
          <w:sz w:val="22"/>
          <w:szCs w:val="22"/>
        </w:rPr>
        <w:t>sta</w:t>
      </w:r>
      <w:r w:rsidR="008369BC" w:rsidRPr="00BC6D69">
        <w:rPr>
          <w:rFonts w:ascii="Muli" w:hAnsi="Muli"/>
          <w:sz w:val="22"/>
          <w:szCs w:val="22"/>
        </w:rPr>
        <w:t>,</w:t>
      </w:r>
      <w:r w:rsidR="004D06B5" w:rsidRPr="00BC6D69">
        <w:rPr>
          <w:rFonts w:ascii="Muli" w:hAnsi="Muli"/>
          <w:sz w:val="22"/>
          <w:szCs w:val="22"/>
        </w:rPr>
        <w:t xml:space="preserve"> mismos que</w:t>
      </w:r>
      <w:r w:rsidR="008369BC" w:rsidRPr="00BC6D69">
        <w:rPr>
          <w:rFonts w:ascii="Muli" w:hAnsi="Muli"/>
          <w:sz w:val="22"/>
          <w:szCs w:val="22"/>
        </w:rPr>
        <w:t xml:space="preserve"> debe</w:t>
      </w:r>
      <w:r w:rsidR="00EE42CE">
        <w:rPr>
          <w:rFonts w:ascii="Muli" w:hAnsi="Muli"/>
          <w:sz w:val="22"/>
          <w:szCs w:val="22"/>
        </w:rPr>
        <w:t>rán</w:t>
      </w:r>
      <w:r w:rsidR="008369BC" w:rsidRPr="00BC6D69">
        <w:rPr>
          <w:rFonts w:ascii="Muli" w:hAnsi="Muli"/>
          <w:sz w:val="22"/>
          <w:szCs w:val="22"/>
        </w:rPr>
        <w:t xml:space="preserve"> tener instalado </w:t>
      </w:r>
      <w:r w:rsidR="0006453A" w:rsidRPr="00BC6D69">
        <w:rPr>
          <w:rFonts w:ascii="Muli" w:hAnsi="Muli"/>
          <w:sz w:val="22"/>
          <w:szCs w:val="22"/>
        </w:rPr>
        <w:t xml:space="preserve">el </w:t>
      </w:r>
      <w:r w:rsidR="008369BC" w:rsidRPr="00BC6D69">
        <w:rPr>
          <w:rFonts w:ascii="Muli" w:hAnsi="Muli"/>
          <w:sz w:val="22"/>
          <w:szCs w:val="22"/>
        </w:rPr>
        <w:t xml:space="preserve">software de </w:t>
      </w:r>
      <w:r w:rsidR="00B63191" w:rsidRPr="00BC6D69">
        <w:rPr>
          <w:rFonts w:ascii="Muli" w:hAnsi="Muli"/>
          <w:sz w:val="22"/>
          <w:szCs w:val="22"/>
        </w:rPr>
        <w:t>a</w:t>
      </w:r>
      <w:r w:rsidR="008369BC" w:rsidRPr="00BC6D69">
        <w:rPr>
          <w:rFonts w:ascii="Muli" w:hAnsi="Muli"/>
          <w:sz w:val="22"/>
          <w:szCs w:val="22"/>
        </w:rPr>
        <w:t>ntivirus</w:t>
      </w:r>
      <w:r w:rsidR="00793E06" w:rsidRPr="00BC6D69">
        <w:rPr>
          <w:rFonts w:ascii="Muli" w:hAnsi="Muli"/>
          <w:sz w:val="22"/>
          <w:szCs w:val="22"/>
        </w:rPr>
        <w:t>,</w:t>
      </w:r>
      <w:r w:rsidR="008369BC" w:rsidRPr="00BC6D69">
        <w:rPr>
          <w:rFonts w:ascii="Muli" w:hAnsi="Muli"/>
          <w:sz w:val="22"/>
          <w:szCs w:val="22"/>
        </w:rPr>
        <w:t xml:space="preserve"> con las </w:t>
      </w:r>
      <w:r w:rsidR="00793E06" w:rsidRPr="00BC6D69">
        <w:rPr>
          <w:rFonts w:ascii="Muli" w:hAnsi="Muli"/>
          <w:sz w:val="22"/>
          <w:szCs w:val="22"/>
        </w:rPr>
        <w:t>ú</w:t>
      </w:r>
      <w:r w:rsidR="008369BC" w:rsidRPr="00BC6D69">
        <w:rPr>
          <w:rFonts w:ascii="Muli" w:hAnsi="Muli"/>
          <w:sz w:val="22"/>
          <w:szCs w:val="22"/>
        </w:rPr>
        <w:t>ltimas actualizaciones y parches de seguridad del sistema operativo.</w:t>
      </w:r>
    </w:p>
    <w:p w14:paraId="3ACD28D1" w14:textId="760772CD" w:rsidR="008369BC" w:rsidRPr="00BC6D69" w:rsidRDefault="008369BC" w:rsidP="008369BC">
      <w:pPr>
        <w:jc w:val="both"/>
        <w:rPr>
          <w:rFonts w:ascii="Muli" w:hAnsi="Muli"/>
          <w:sz w:val="22"/>
          <w:szCs w:val="22"/>
        </w:rPr>
      </w:pPr>
    </w:p>
    <w:p w14:paraId="4C1B3C74" w14:textId="6D34610F" w:rsidR="000D14B3" w:rsidRPr="00BC6D69" w:rsidRDefault="001D3DB5" w:rsidP="008369BC">
      <w:pPr>
        <w:jc w:val="both"/>
        <w:rPr>
          <w:rFonts w:ascii="Muli" w:hAnsi="Muli"/>
          <w:sz w:val="22"/>
          <w:szCs w:val="22"/>
        </w:rPr>
      </w:pPr>
      <w:r w:rsidRPr="001D3DB5">
        <w:rPr>
          <w:rFonts w:ascii="Muli" w:hAnsi="Muli"/>
          <w:sz w:val="22"/>
          <w:szCs w:val="22"/>
        </w:rPr>
        <w:t>En los caso</w:t>
      </w:r>
      <w:r>
        <w:rPr>
          <w:rFonts w:ascii="Muli" w:hAnsi="Muli"/>
          <w:sz w:val="22"/>
          <w:szCs w:val="22"/>
        </w:rPr>
        <w:t>s</w:t>
      </w:r>
      <w:r w:rsidRPr="001D3DB5">
        <w:rPr>
          <w:rFonts w:ascii="Muli" w:hAnsi="Muli"/>
          <w:sz w:val="22"/>
          <w:szCs w:val="22"/>
        </w:rPr>
        <w:t xml:space="preserve"> de que se requiera la conexión de un equipo de cómputo o periféricos ajenos a la Secretaría a la red de área local, ya sea alámbrico o inalámbrico, deberá solicitarse a la DGIT otorgue el acceso, vigilando en todo momento que cuente con los elementos de seguridad necesarios a fin de evitar algún riesgo o amenaza en el manejo de la información</w:t>
      </w:r>
      <w:r w:rsidR="008369BC" w:rsidRPr="00BC6D69">
        <w:rPr>
          <w:rFonts w:ascii="Muli" w:hAnsi="Muli"/>
          <w:sz w:val="22"/>
          <w:szCs w:val="22"/>
        </w:rPr>
        <w:t>.</w:t>
      </w:r>
    </w:p>
    <w:p w14:paraId="3EA3B6B7" w14:textId="29A557E2" w:rsidR="008369BC" w:rsidRPr="00BC6D69" w:rsidRDefault="008369BC" w:rsidP="008369BC">
      <w:pPr>
        <w:jc w:val="both"/>
        <w:rPr>
          <w:rFonts w:ascii="Muli" w:hAnsi="Muli"/>
          <w:sz w:val="22"/>
          <w:szCs w:val="22"/>
        </w:rPr>
      </w:pPr>
    </w:p>
    <w:p w14:paraId="36699F65" w14:textId="443B1EA8" w:rsidR="008369BC" w:rsidRPr="00BC6D69" w:rsidRDefault="00CB3EB4" w:rsidP="008369BC">
      <w:pPr>
        <w:jc w:val="right"/>
        <w:rPr>
          <w:rFonts w:ascii="Muli" w:hAnsi="Muli"/>
          <w:b/>
          <w:bCs/>
          <w:sz w:val="22"/>
          <w:szCs w:val="22"/>
        </w:rPr>
      </w:pPr>
      <w:r w:rsidRPr="00BC6D69">
        <w:rPr>
          <w:rFonts w:ascii="Muli" w:hAnsi="Muli"/>
          <w:b/>
          <w:bCs/>
          <w:sz w:val="22"/>
          <w:szCs w:val="22"/>
        </w:rPr>
        <w:t>Antivirus institucional</w:t>
      </w:r>
    </w:p>
    <w:p w14:paraId="6F24602A" w14:textId="772F3962" w:rsidR="008369BC" w:rsidRPr="00BC6D69" w:rsidRDefault="00657BAC" w:rsidP="004832C5">
      <w:pPr>
        <w:jc w:val="both"/>
        <w:rPr>
          <w:rFonts w:ascii="Muli" w:hAnsi="Muli"/>
          <w:sz w:val="22"/>
          <w:szCs w:val="22"/>
        </w:rPr>
      </w:pPr>
      <w:r w:rsidRPr="00BC6D69">
        <w:rPr>
          <w:rFonts w:ascii="Muli" w:hAnsi="Muli"/>
          <w:b/>
          <w:bCs/>
          <w:sz w:val="22"/>
          <w:szCs w:val="22"/>
        </w:rPr>
        <w:t>Artículo 1</w:t>
      </w:r>
      <w:r w:rsidR="001D3DB5">
        <w:rPr>
          <w:rFonts w:ascii="Muli" w:hAnsi="Muli"/>
          <w:b/>
          <w:bCs/>
          <w:sz w:val="22"/>
          <w:szCs w:val="22"/>
        </w:rPr>
        <w:t>5</w:t>
      </w:r>
      <w:r w:rsidRPr="00BC6D69">
        <w:rPr>
          <w:rFonts w:ascii="Muli" w:hAnsi="Muli"/>
          <w:b/>
          <w:bCs/>
          <w:sz w:val="22"/>
          <w:szCs w:val="22"/>
        </w:rPr>
        <w:t xml:space="preserve">. </w:t>
      </w:r>
      <w:r w:rsidR="00EE42CE">
        <w:rPr>
          <w:rFonts w:ascii="Muli" w:hAnsi="Muli"/>
          <w:sz w:val="22"/>
          <w:szCs w:val="22"/>
        </w:rPr>
        <w:t>Será responsabilidad</w:t>
      </w:r>
      <w:r w:rsidR="008369BC" w:rsidRPr="00BC6D69">
        <w:rPr>
          <w:rFonts w:ascii="Muli" w:hAnsi="Muli"/>
          <w:sz w:val="22"/>
          <w:szCs w:val="22"/>
        </w:rPr>
        <w:t xml:space="preserve"> de la </w:t>
      </w:r>
      <w:r w:rsidR="003936AD" w:rsidRPr="00BC6D69">
        <w:rPr>
          <w:rFonts w:ascii="Muli" w:hAnsi="Muli"/>
          <w:sz w:val="22"/>
          <w:szCs w:val="22"/>
        </w:rPr>
        <w:t>DGIT</w:t>
      </w:r>
      <w:r w:rsidR="008369BC" w:rsidRPr="00BC6D69">
        <w:rPr>
          <w:rFonts w:ascii="Muli" w:hAnsi="Muli"/>
          <w:sz w:val="22"/>
          <w:szCs w:val="22"/>
        </w:rPr>
        <w:t xml:space="preserve"> vigilar que </w:t>
      </w:r>
      <w:r w:rsidR="004832C5" w:rsidRPr="00BC6D69">
        <w:rPr>
          <w:rFonts w:ascii="Muli" w:hAnsi="Muli"/>
          <w:sz w:val="22"/>
          <w:szCs w:val="22"/>
        </w:rPr>
        <w:t xml:space="preserve">los </w:t>
      </w:r>
      <w:r w:rsidR="0006453A" w:rsidRPr="00BC6D69">
        <w:rPr>
          <w:rFonts w:ascii="Muli" w:hAnsi="Muli"/>
          <w:sz w:val="22"/>
          <w:szCs w:val="22"/>
        </w:rPr>
        <w:t>a</w:t>
      </w:r>
      <w:r w:rsidR="004832C5" w:rsidRPr="00BC6D69">
        <w:rPr>
          <w:rFonts w:ascii="Muli" w:hAnsi="Muli"/>
          <w:sz w:val="22"/>
          <w:szCs w:val="22"/>
        </w:rPr>
        <w:t xml:space="preserve">ntivirus de los Bienes Informáticos y Tecnológicos de la Secretaría </w:t>
      </w:r>
      <w:r w:rsidR="008369BC" w:rsidRPr="00BC6D69">
        <w:rPr>
          <w:rFonts w:ascii="Muli" w:hAnsi="Muli"/>
          <w:sz w:val="22"/>
          <w:szCs w:val="22"/>
        </w:rPr>
        <w:t>estén</w:t>
      </w:r>
      <w:r w:rsidR="0049167B" w:rsidRPr="00BC6D69">
        <w:rPr>
          <w:rFonts w:ascii="Muli" w:hAnsi="Muli"/>
          <w:sz w:val="22"/>
          <w:szCs w:val="22"/>
        </w:rPr>
        <w:t xml:space="preserve"> activos y</w:t>
      </w:r>
      <w:r w:rsidR="008369BC" w:rsidRPr="00BC6D69">
        <w:rPr>
          <w:rFonts w:ascii="Muli" w:hAnsi="Muli"/>
          <w:sz w:val="22"/>
          <w:szCs w:val="22"/>
        </w:rPr>
        <w:t xml:space="preserve"> actualizados</w:t>
      </w:r>
      <w:r w:rsidR="006B0D4F" w:rsidRPr="00BC6D69">
        <w:rPr>
          <w:rFonts w:ascii="Muli" w:hAnsi="Muli"/>
          <w:sz w:val="22"/>
          <w:szCs w:val="22"/>
        </w:rPr>
        <w:t xml:space="preserve">, para lo cual contará con un programa de instalación y verificación del </w:t>
      </w:r>
      <w:r w:rsidR="00CB3EB4" w:rsidRPr="00BC6D69">
        <w:rPr>
          <w:rFonts w:ascii="Muli" w:hAnsi="Muli"/>
          <w:sz w:val="22"/>
          <w:szCs w:val="22"/>
        </w:rPr>
        <w:t>antivirus institucional</w:t>
      </w:r>
      <w:r w:rsidR="006B0D4F" w:rsidRPr="00BC6D69">
        <w:rPr>
          <w:rFonts w:ascii="Muli" w:hAnsi="Muli"/>
          <w:sz w:val="22"/>
          <w:szCs w:val="22"/>
        </w:rPr>
        <w:t>.</w:t>
      </w:r>
    </w:p>
    <w:p w14:paraId="618A132E" w14:textId="4EA7E922" w:rsidR="008369BC" w:rsidRPr="00BC6D69" w:rsidRDefault="008369BC" w:rsidP="008369BC">
      <w:pPr>
        <w:jc w:val="both"/>
        <w:rPr>
          <w:rFonts w:ascii="Muli" w:hAnsi="Muli"/>
          <w:sz w:val="22"/>
          <w:szCs w:val="22"/>
        </w:rPr>
      </w:pPr>
    </w:p>
    <w:p w14:paraId="1AA7A5BB" w14:textId="2728EDC8" w:rsidR="0049167B" w:rsidRPr="00BC6D69" w:rsidRDefault="0049167B" w:rsidP="00433A98">
      <w:pPr>
        <w:jc w:val="right"/>
        <w:rPr>
          <w:rFonts w:ascii="Muli" w:hAnsi="Muli"/>
          <w:b/>
          <w:bCs/>
          <w:sz w:val="22"/>
          <w:szCs w:val="22"/>
        </w:rPr>
      </w:pPr>
      <w:r w:rsidRPr="00BC6D69">
        <w:rPr>
          <w:rFonts w:ascii="Muli" w:hAnsi="Muli"/>
          <w:b/>
          <w:bCs/>
          <w:sz w:val="22"/>
          <w:szCs w:val="22"/>
        </w:rPr>
        <w:t>Análisis de dispositivos de almacenamiento externo</w:t>
      </w:r>
    </w:p>
    <w:p w14:paraId="472944EE" w14:textId="6A6323EF" w:rsidR="008369BC" w:rsidRPr="00BC6D69" w:rsidRDefault="00657BAC" w:rsidP="008369BC">
      <w:pPr>
        <w:jc w:val="both"/>
        <w:rPr>
          <w:rFonts w:ascii="Muli" w:hAnsi="Muli"/>
          <w:sz w:val="22"/>
          <w:szCs w:val="22"/>
        </w:rPr>
      </w:pPr>
      <w:r w:rsidRPr="00BC6D69">
        <w:rPr>
          <w:rFonts w:ascii="Muli" w:hAnsi="Muli"/>
          <w:b/>
          <w:bCs/>
          <w:sz w:val="22"/>
          <w:szCs w:val="22"/>
        </w:rPr>
        <w:t>Artículo 1</w:t>
      </w:r>
      <w:r w:rsidR="001D3DB5">
        <w:rPr>
          <w:rFonts w:ascii="Muli" w:hAnsi="Muli"/>
          <w:b/>
          <w:bCs/>
          <w:sz w:val="22"/>
          <w:szCs w:val="22"/>
        </w:rPr>
        <w:t>6</w:t>
      </w:r>
      <w:r w:rsidRPr="00BC6D69">
        <w:rPr>
          <w:rFonts w:ascii="Muli" w:hAnsi="Muli"/>
          <w:b/>
          <w:bCs/>
          <w:sz w:val="22"/>
          <w:szCs w:val="22"/>
        </w:rPr>
        <w:t xml:space="preserve">. </w:t>
      </w:r>
      <w:r w:rsidR="008369BC" w:rsidRPr="00BC6D69">
        <w:rPr>
          <w:rFonts w:ascii="Muli" w:hAnsi="Muli"/>
          <w:sz w:val="22"/>
          <w:szCs w:val="22"/>
        </w:rPr>
        <w:t>Es responsabilidad de l</w:t>
      </w:r>
      <w:r w:rsidR="004832C5" w:rsidRPr="00BC6D69">
        <w:rPr>
          <w:rFonts w:ascii="Muli" w:hAnsi="Muli"/>
          <w:sz w:val="22"/>
          <w:szCs w:val="22"/>
        </w:rPr>
        <w:t>a</w:t>
      </w:r>
      <w:r w:rsidR="008369BC" w:rsidRPr="00BC6D69">
        <w:rPr>
          <w:rFonts w:ascii="Muli" w:hAnsi="Muli"/>
          <w:sz w:val="22"/>
          <w:szCs w:val="22"/>
        </w:rPr>
        <w:t xml:space="preserve">s </w:t>
      </w:r>
      <w:r w:rsidR="004832C5" w:rsidRPr="00BC6D69">
        <w:rPr>
          <w:rFonts w:ascii="Muli" w:hAnsi="Muli"/>
          <w:sz w:val="22"/>
          <w:szCs w:val="22"/>
        </w:rPr>
        <w:t xml:space="preserve">personas </w:t>
      </w:r>
      <w:r w:rsidR="008369BC" w:rsidRPr="00BC6D69">
        <w:rPr>
          <w:rFonts w:ascii="Muli" w:hAnsi="Muli"/>
          <w:sz w:val="22"/>
          <w:szCs w:val="22"/>
        </w:rPr>
        <w:t>usuari</w:t>
      </w:r>
      <w:r w:rsidR="004832C5" w:rsidRPr="00BC6D69">
        <w:rPr>
          <w:rFonts w:ascii="Muli" w:hAnsi="Muli"/>
          <w:sz w:val="22"/>
          <w:szCs w:val="22"/>
        </w:rPr>
        <w:t>a</w:t>
      </w:r>
      <w:r w:rsidR="008369BC" w:rsidRPr="00BC6D69">
        <w:rPr>
          <w:rFonts w:ascii="Muli" w:hAnsi="Muli"/>
          <w:sz w:val="22"/>
          <w:szCs w:val="22"/>
        </w:rPr>
        <w:t>s,</w:t>
      </w:r>
      <w:r w:rsidR="0049167B" w:rsidRPr="00BC6D69">
        <w:rPr>
          <w:rFonts w:ascii="Muli" w:hAnsi="Muli"/>
          <w:sz w:val="22"/>
          <w:szCs w:val="22"/>
        </w:rPr>
        <w:t xml:space="preserve"> reportar</w:t>
      </w:r>
      <w:r w:rsidR="00EE42CE">
        <w:rPr>
          <w:rFonts w:ascii="Muli" w:hAnsi="Muli"/>
          <w:sz w:val="22"/>
          <w:szCs w:val="22"/>
        </w:rPr>
        <w:t xml:space="preserve"> de manera inmediata</w:t>
      </w:r>
      <w:r w:rsidR="0049167B" w:rsidRPr="00BC6D69">
        <w:rPr>
          <w:rFonts w:ascii="Muli" w:hAnsi="Muli"/>
          <w:sz w:val="22"/>
          <w:szCs w:val="22"/>
        </w:rPr>
        <w:t xml:space="preserve"> a la </w:t>
      </w:r>
      <w:r w:rsidR="003936AD" w:rsidRPr="00BC6D69">
        <w:rPr>
          <w:rFonts w:ascii="Muli" w:hAnsi="Muli"/>
          <w:sz w:val="22"/>
          <w:szCs w:val="22"/>
        </w:rPr>
        <w:t>DGIT</w:t>
      </w:r>
      <w:r w:rsidR="0049167B" w:rsidRPr="00BC6D69">
        <w:rPr>
          <w:rFonts w:ascii="Muli" w:hAnsi="Muli"/>
          <w:sz w:val="22"/>
          <w:szCs w:val="22"/>
        </w:rPr>
        <w:t xml:space="preserve"> cualquier problema </w:t>
      </w:r>
      <w:r w:rsidR="00EE42CE">
        <w:rPr>
          <w:rFonts w:ascii="Muli" w:hAnsi="Muli"/>
          <w:sz w:val="22"/>
          <w:szCs w:val="22"/>
        </w:rPr>
        <w:t xml:space="preserve">o incidente </w:t>
      </w:r>
      <w:r w:rsidR="0049167B" w:rsidRPr="00BC6D69">
        <w:rPr>
          <w:rFonts w:ascii="Muli" w:hAnsi="Muli"/>
          <w:sz w:val="22"/>
          <w:szCs w:val="22"/>
        </w:rPr>
        <w:t xml:space="preserve">que se presente respecto a la funcionalidad del </w:t>
      </w:r>
      <w:r w:rsidR="00CB3EB4" w:rsidRPr="00BC6D69">
        <w:rPr>
          <w:rFonts w:ascii="Muli" w:hAnsi="Muli"/>
          <w:sz w:val="22"/>
          <w:szCs w:val="22"/>
        </w:rPr>
        <w:t>antivirus institucional</w:t>
      </w:r>
      <w:r w:rsidR="0049167B" w:rsidRPr="00BC6D69">
        <w:rPr>
          <w:rFonts w:ascii="Muli" w:hAnsi="Muli"/>
          <w:sz w:val="22"/>
          <w:szCs w:val="22"/>
        </w:rPr>
        <w:t>, así como</w:t>
      </w:r>
      <w:r w:rsidR="008369BC" w:rsidRPr="00BC6D69">
        <w:rPr>
          <w:rFonts w:ascii="Muli" w:hAnsi="Muli"/>
          <w:sz w:val="22"/>
          <w:szCs w:val="22"/>
        </w:rPr>
        <w:t xml:space="preserve"> realizar el análisis del antivirus a los medios extraíbles que manejen (CD´s, DVD´s, </w:t>
      </w:r>
      <w:r w:rsidR="0049167B" w:rsidRPr="00BC6D69">
        <w:rPr>
          <w:rFonts w:ascii="Muli" w:hAnsi="Muli"/>
          <w:sz w:val="22"/>
          <w:szCs w:val="22"/>
        </w:rPr>
        <w:t>m</w:t>
      </w:r>
      <w:r w:rsidR="008369BC" w:rsidRPr="00BC6D69">
        <w:rPr>
          <w:rFonts w:ascii="Muli" w:hAnsi="Muli"/>
          <w:sz w:val="22"/>
          <w:szCs w:val="22"/>
        </w:rPr>
        <w:t xml:space="preserve">emorias USB o cualquier otro dispositivo de almacenamiento) en los </w:t>
      </w:r>
      <w:r w:rsidR="004832C5" w:rsidRPr="00BC6D69">
        <w:rPr>
          <w:rFonts w:ascii="Muli" w:hAnsi="Muli"/>
          <w:sz w:val="22"/>
          <w:szCs w:val="22"/>
        </w:rPr>
        <w:t>Bienes Informáticos y Tecnológicos de la Secretaría</w:t>
      </w:r>
      <w:r w:rsidR="008369BC" w:rsidRPr="00BC6D69">
        <w:rPr>
          <w:rFonts w:ascii="Muli" w:hAnsi="Muli"/>
          <w:sz w:val="22"/>
          <w:szCs w:val="22"/>
        </w:rPr>
        <w:t xml:space="preserve">, ello a fin de </w:t>
      </w:r>
      <w:r w:rsidR="008369BC" w:rsidRPr="00BC6D69">
        <w:rPr>
          <w:rFonts w:ascii="Muli" w:hAnsi="Muli"/>
          <w:sz w:val="22"/>
          <w:szCs w:val="22"/>
        </w:rPr>
        <w:lastRenderedPageBreak/>
        <w:t xml:space="preserve">evitar el riesgo de daño del equipo o </w:t>
      </w:r>
      <w:r w:rsidR="00EE42CE">
        <w:rPr>
          <w:rFonts w:ascii="Muli" w:hAnsi="Muli"/>
          <w:sz w:val="22"/>
          <w:szCs w:val="22"/>
        </w:rPr>
        <w:t xml:space="preserve">bien que atente contra la integridad y disponibilidad de la información y que ocasione </w:t>
      </w:r>
      <w:r w:rsidR="008369BC" w:rsidRPr="00BC6D69">
        <w:rPr>
          <w:rFonts w:ascii="Muli" w:hAnsi="Muli"/>
          <w:sz w:val="22"/>
          <w:szCs w:val="22"/>
        </w:rPr>
        <w:t xml:space="preserve">la perdida de </w:t>
      </w:r>
      <w:r w:rsidR="00907DBE">
        <w:rPr>
          <w:rFonts w:ascii="Muli" w:hAnsi="Muli"/>
          <w:sz w:val="22"/>
          <w:szCs w:val="22"/>
        </w:rPr>
        <w:t>la misma</w:t>
      </w:r>
      <w:r w:rsidR="008369BC" w:rsidRPr="00BC6D69">
        <w:rPr>
          <w:rFonts w:ascii="Muli" w:hAnsi="Muli"/>
          <w:sz w:val="22"/>
          <w:szCs w:val="22"/>
        </w:rPr>
        <w:t>.</w:t>
      </w:r>
    </w:p>
    <w:p w14:paraId="079902EF" w14:textId="361E8010" w:rsidR="008369BC" w:rsidRPr="00BC6D69" w:rsidRDefault="008369BC" w:rsidP="008369BC">
      <w:pPr>
        <w:jc w:val="both"/>
        <w:rPr>
          <w:rFonts w:ascii="Muli" w:hAnsi="Muli"/>
          <w:sz w:val="22"/>
          <w:szCs w:val="22"/>
        </w:rPr>
      </w:pPr>
    </w:p>
    <w:p w14:paraId="65B939CF" w14:textId="77777777" w:rsidR="008369BC" w:rsidRPr="00BC6D69" w:rsidRDefault="008369BC" w:rsidP="008369BC">
      <w:pPr>
        <w:jc w:val="right"/>
        <w:rPr>
          <w:rFonts w:ascii="Muli" w:hAnsi="Muli"/>
          <w:b/>
          <w:bCs/>
          <w:sz w:val="22"/>
          <w:szCs w:val="22"/>
        </w:rPr>
      </w:pPr>
      <w:r w:rsidRPr="00BC6D69">
        <w:rPr>
          <w:rFonts w:ascii="Muli" w:hAnsi="Muli"/>
          <w:b/>
          <w:bCs/>
          <w:sz w:val="22"/>
          <w:szCs w:val="22"/>
        </w:rPr>
        <w:t>Configuración de equipos informáticos</w:t>
      </w:r>
    </w:p>
    <w:p w14:paraId="0DEBAB58" w14:textId="4922B5D6" w:rsidR="008369BC" w:rsidRPr="00BC6D69" w:rsidRDefault="00657BAC" w:rsidP="008369BC">
      <w:pPr>
        <w:jc w:val="both"/>
        <w:rPr>
          <w:rFonts w:ascii="Muli" w:hAnsi="Muli"/>
          <w:sz w:val="22"/>
          <w:szCs w:val="22"/>
        </w:rPr>
      </w:pPr>
      <w:r w:rsidRPr="00BC6D69">
        <w:rPr>
          <w:rFonts w:ascii="Muli" w:hAnsi="Muli"/>
          <w:b/>
          <w:bCs/>
          <w:sz w:val="22"/>
          <w:szCs w:val="22"/>
        </w:rPr>
        <w:t>Artículo</w:t>
      </w:r>
      <w:r w:rsidR="00B57DEF">
        <w:rPr>
          <w:rFonts w:ascii="Muli" w:hAnsi="Muli"/>
          <w:b/>
          <w:bCs/>
          <w:sz w:val="22"/>
          <w:szCs w:val="22"/>
        </w:rPr>
        <w:t xml:space="preserve"> </w:t>
      </w:r>
      <w:r w:rsidR="00907DBE">
        <w:rPr>
          <w:rFonts w:ascii="Muli" w:hAnsi="Muli"/>
          <w:b/>
          <w:bCs/>
          <w:sz w:val="22"/>
          <w:szCs w:val="22"/>
        </w:rPr>
        <w:t>17</w:t>
      </w:r>
      <w:r w:rsidRPr="00BC6D69">
        <w:rPr>
          <w:rFonts w:ascii="Muli" w:hAnsi="Muli"/>
          <w:b/>
          <w:bCs/>
          <w:sz w:val="22"/>
          <w:szCs w:val="22"/>
        </w:rPr>
        <w:t xml:space="preserve">. </w:t>
      </w:r>
      <w:r w:rsidR="008369BC" w:rsidRPr="00BC6D69">
        <w:rPr>
          <w:rFonts w:ascii="Muli" w:hAnsi="Muli"/>
          <w:sz w:val="22"/>
          <w:szCs w:val="22"/>
        </w:rPr>
        <w:t xml:space="preserve">La configuración de los navegadores de Internet de los equipos de cómputo de la </w:t>
      </w:r>
      <w:r w:rsidR="00EA69B1" w:rsidRPr="00BC6D69">
        <w:rPr>
          <w:rFonts w:ascii="Muli" w:hAnsi="Muli"/>
          <w:sz w:val="22"/>
          <w:szCs w:val="22"/>
        </w:rPr>
        <w:t>Secretaría</w:t>
      </w:r>
      <w:r w:rsidR="008369BC" w:rsidRPr="00BC6D69">
        <w:rPr>
          <w:rFonts w:ascii="Muli" w:hAnsi="Muli"/>
          <w:sz w:val="22"/>
          <w:szCs w:val="22"/>
        </w:rPr>
        <w:t xml:space="preserve"> corresponde exclusivamente a la </w:t>
      </w:r>
      <w:r w:rsidR="003936AD" w:rsidRPr="00BC6D69">
        <w:rPr>
          <w:rFonts w:ascii="Muli" w:hAnsi="Muli"/>
          <w:sz w:val="22"/>
          <w:szCs w:val="22"/>
        </w:rPr>
        <w:t>DGIT</w:t>
      </w:r>
      <w:r w:rsidR="008369BC" w:rsidRPr="00BC6D69">
        <w:rPr>
          <w:rFonts w:ascii="Muli" w:hAnsi="Muli"/>
          <w:sz w:val="22"/>
          <w:szCs w:val="22"/>
        </w:rPr>
        <w:t>, por lo que l</w:t>
      </w:r>
      <w:r w:rsidR="0001394F" w:rsidRPr="00BC6D69">
        <w:rPr>
          <w:rFonts w:ascii="Muli" w:hAnsi="Muli"/>
          <w:sz w:val="22"/>
          <w:szCs w:val="22"/>
        </w:rPr>
        <w:t>a</w:t>
      </w:r>
      <w:r w:rsidR="008369BC" w:rsidRPr="00BC6D69">
        <w:rPr>
          <w:rFonts w:ascii="Muli" w:hAnsi="Muli"/>
          <w:sz w:val="22"/>
          <w:szCs w:val="22"/>
        </w:rPr>
        <w:t xml:space="preserve">s </w:t>
      </w:r>
      <w:r w:rsidR="0001394F" w:rsidRPr="00BC6D69">
        <w:rPr>
          <w:rFonts w:ascii="Muli" w:hAnsi="Muli"/>
          <w:sz w:val="22"/>
          <w:szCs w:val="22"/>
        </w:rPr>
        <w:t xml:space="preserve">personas </w:t>
      </w:r>
      <w:r w:rsidR="008369BC" w:rsidRPr="00BC6D69">
        <w:rPr>
          <w:rFonts w:ascii="Muli" w:hAnsi="Muli"/>
          <w:sz w:val="22"/>
          <w:szCs w:val="22"/>
        </w:rPr>
        <w:t>usuari</w:t>
      </w:r>
      <w:r w:rsidR="0049167B" w:rsidRPr="00BC6D69">
        <w:rPr>
          <w:rFonts w:ascii="Muli" w:hAnsi="Muli"/>
          <w:sz w:val="22"/>
          <w:szCs w:val="22"/>
        </w:rPr>
        <w:t>a</w:t>
      </w:r>
      <w:r w:rsidR="008369BC" w:rsidRPr="00BC6D69">
        <w:rPr>
          <w:rFonts w:ascii="Muli" w:hAnsi="Muli"/>
          <w:sz w:val="22"/>
          <w:szCs w:val="22"/>
        </w:rPr>
        <w:t xml:space="preserve">s deberán abstenerse de realizar cualquier modificación, instalación de complementos, certificados de navegación o software libre, salvo que </w:t>
      </w:r>
      <w:r w:rsidR="00494C2F" w:rsidRPr="00BC6D69">
        <w:rPr>
          <w:rFonts w:ascii="Muli" w:hAnsi="Muli"/>
          <w:sz w:val="22"/>
          <w:szCs w:val="22"/>
        </w:rPr>
        <w:t>é</w:t>
      </w:r>
      <w:r w:rsidR="008369BC" w:rsidRPr="00BC6D69">
        <w:rPr>
          <w:rFonts w:ascii="Muli" w:hAnsi="Muli"/>
          <w:sz w:val="22"/>
          <w:szCs w:val="22"/>
        </w:rPr>
        <w:t xml:space="preserve">stos se requieran para el cumplimiento de sus actividades, en cuyo caso deberán informarlo </w:t>
      </w:r>
      <w:r w:rsidR="0001394F" w:rsidRPr="00BC6D69">
        <w:rPr>
          <w:rFonts w:ascii="Muli" w:hAnsi="Muli"/>
          <w:sz w:val="22"/>
          <w:szCs w:val="22"/>
        </w:rPr>
        <w:t>antes de</w:t>
      </w:r>
      <w:r w:rsidR="008369BC" w:rsidRPr="00BC6D69">
        <w:rPr>
          <w:rFonts w:ascii="Muli" w:hAnsi="Muli"/>
          <w:sz w:val="22"/>
          <w:szCs w:val="22"/>
        </w:rPr>
        <w:t xml:space="preserve"> su ejecución a la </w:t>
      </w:r>
      <w:r w:rsidR="003936AD" w:rsidRPr="00BC6D69">
        <w:rPr>
          <w:rFonts w:ascii="Muli" w:hAnsi="Muli"/>
          <w:sz w:val="22"/>
          <w:szCs w:val="22"/>
        </w:rPr>
        <w:t>DGIT</w:t>
      </w:r>
      <w:r w:rsidR="0001394F" w:rsidRPr="00BC6D69">
        <w:rPr>
          <w:rFonts w:ascii="Muli" w:hAnsi="Muli"/>
          <w:sz w:val="22"/>
          <w:szCs w:val="22"/>
        </w:rPr>
        <w:t xml:space="preserve">, para que </w:t>
      </w:r>
      <w:r w:rsidR="003076AA" w:rsidRPr="00BC6D69">
        <w:rPr>
          <w:rFonts w:ascii="Muli" w:hAnsi="Muli"/>
          <w:sz w:val="22"/>
          <w:szCs w:val="22"/>
        </w:rPr>
        <w:t>é</w:t>
      </w:r>
      <w:r w:rsidR="0001394F" w:rsidRPr="00BC6D69">
        <w:rPr>
          <w:rFonts w:ascii="Muli" w:hAnsi="Muli"/>
          <w:sz w:val="22"/>
          <w:szCs w:val="22"/>
        </w:rPr>
        <w:t>sta proporcione los permisos que se necesiten</w:t>
      </w:r>
      <w:r w:rsidR="008369BC" w:rsidRPr="00BC6D69">
        <w:rPr>
          <w:rFonts w:ascii="Muli" w:hAnsi="Muli"/>
          <w:sz w:val="22"/>
          <w:szCs w:val="22"/>
        </w:rPr>
        <w:t xml:space="preserve">. </w:t>
      </w:r>
    </w:p>
    <w:p w14:paraId="78EEA411" w14:textId="77777777" w:rsidR="00B57DEF" w:rsidRDefault="00B57DEF" w:rsidP="00907DBE">
      <w:pPr>
        <w:rPr>
          <w:rFonts w:ascii="Muli" w:hAnsi="Muli"/>
          <w:b/>
          <w:bCs/>
          <w:sz w:val="22"/>
          <w:szCs w:val="22"/>
        </w:rPr>
      </w:pPr>
    </w:p>
    <w:p w14:paraId="25190D16" w14:textId="05C886F9" w:rsidR="008369BC" w:rsidRPr="00BC6D69" w:rsidRDefault="005C6AC6" w:rsidP="005C6AC6">
      <w:pPr>
        <w:jc w:val="right"/>
        <w:rPr>
          <w:rFonts w:ascii="Muli" w:hAnsi="Muli"/>
          <w:b/>
          <w:bCs/>
          <w:sz w:val="22"/>
          <w:szCs w:val="22"/>
        </w:rPr>
      </w:pPr>
      <w:r w:rsidRPr="00BC6D69">
        <w:rPr>
          <w:rFonts w:ascii="Muli" w:hAnsi="Muli"/>
          <w:b/>
          <w:bCs/>
          <w:sz w:val="22"/>
          <w:szCs w:val="22"/>
        </w:rPr>
        <w:t>Prohibición de instalación de complementos</w:t>
      </w:r>
    </w:p>
    <w:p w14:paraId="36B1CC47" w14:textId="48EBA7D2" w:rsidR="008369BC" w:rsidRPr="00BC6D69" w:rsidRDefault="00657BAC" w:rsidP="008369BC">
      <w:pPr>
        <w:jc w:val="both"/>
        <w:rPr>
          <w:rFonts w:ascii="Muli" w:hAnsi="Muli"/>
          <w:sz w:val="22"/>
          <w:szCs w:val="22"/>
        </w:rPr>
      </w:pPr>
      <w:r w:rsidRPr="00BC6D69">
        <w:rPr>
          <w:rFonts w:ascii="Muli" w:hAnsi="Muli"/>
          <w:b/>
          <w:bCs/>
          <w:sz w:val="22"/>
          <w:szCs w:val="22"/>
        </w:rPr>
        <w:t xml:space="preserve">Artículo </w:t>
      </w:r>
      <w:r w:rsidR="00907DBE">
        <w:rPr>
          <w:rFonts w:ascii="Muli" w:hAnsi="Muli"/>
          <w:b/>
          <w:bCs/>
          <w:sz w:val="22"/>
          <w:szCs w:val="22"/>
        </w:rPr>
        <w:t>18</w:t>
      </w:r>
      <w:r w:rsidRPr="00BC6D69">
        <w:rPr>
          <w:rFonts w:ascii="Muli" w:hAnsi="Muli"/>
          <w:b/>
          <w:bCs/>
          <w:sz w:val="22"/>
          <w:szCs w:val="22"/>
        </w:rPr>
        <w:t xml:space="preserve">. </w:t>
      </w:r>
      <w:r w:rsidR="008369BC" w:rsidRPr="00BC6D69">
        <w:rPr>
          <w:rFonts w:ascii="Muli" w:hAnsi="Muli"/>
          <w:sz w:val="22"/>
          <w:szCs w:val="22"/>
        </w:rPr>
        <w:t>Se prohíbe la instalación de complementos, certificados de navegación o software que no tenga</w:t>
      </w:r>
      <w:r w:rsidR="00E30E80" w:rsidRPr="00BC6D69">
        <w:rPr>
          <w:rFonts w:ascii="Muli" w:hAnsi="Muli"/>
          <w:sz w:val="22"/>
          <w:szCs w:val="22"/>
        </w:rPr>
        <w:t>n</w:t>
      </w:r>
      <w:r w:rsidR="008369BC" w:rsidRPr="00BC6D69">
        <w:rPr>
          <w:rFonts w:ascii="Muli" w:hAnsi="Muli"/>
          <w:sz w:val="22"/>
          <w:szCs w:val="22"/>
        </w:rPr>
        <w:t xml:space="preserve"> licencia de uso respectivo o que no sea de uso libre.   </w:t>
      </w:r>
      <w:r w:rsidR="0001394F" w:rsidRPr="00BC6D69">
        <w:rPr>
          <w:rFonts w:ascii="Muli" w:hAnsi="Muli"/>
          <w:sz w:val="22"/>
          <w:szCs w:val="22"/>
        </w:rPr>
        <w:t>La persona</w:t>
      </w:r>
      <w:r w:rsidR="008369BC" w:rsidRPr="00BC6D69">
        <w:rPr>
          <w:rFonts w:ascii="Muli" w:hAnsi="Muli"/>
          <w:sz w:val="22"/>
          <w:szCs w:val="22"/>
        </w:rPr>
        <w:t xml:space="preserve"> usuari</w:t>
      </w:r>
      <w:r w:rsidR="0001394F" w:rsidRPr="00BC6D69">
        <w:rPr>
          <w:rFonts w:ascii="Muli" w:hAnsi="Muli"/>
          <w:sz w:val="22"/>
          <w:szCs w:val="22"/>
        </w:rPr>
        <w:t>a</w:t>
      </w:r>
      <w:r w:rsidR="008369BC" w:rsidRPr="00BC6D69">
        <w:rPr>
          <w:rFonts w:ascii="Muli" w:hAnsi="Muli"/>
          <w:sz w:val="22"/>
          <w:szCs w:val="22"/>
        </w:rPr>
        <w:t xml:space="preserve"> que realice esta actividad será responsable de los daños y de cualquier problema </w:t>
      </w:r>
      <w:r w:rsidR="005C6AC6" w:rsidRPr="00BC6D69">
        <w:rPr>
          <w:rFonts w:ascii="Muli" w:hAnsi="Muli"/>
          <w:sz w:val="22"/>
          <w:szCs w:val="22"/>
        </w:rPr>
        <w:t>que ocasione por</w:t>
      </w:r>
      <w:r w:rsidR="008369BC" w:rsidRPr="00BC6D69">
        <w:rPr>
          <w:rFonts w:ascii="Muli" w:hAnsi="Muli"/>
          <w:sz w:val="22"/>
          <w:szCs w:val="22"/>
        </w:rPr>
        <w:t xml:space="preserve"> la instalación de este tipo de software,</w:t>
      </w:r>
      <w:r w:rsidR="0001394F" w:rsidRPr="00BC6D69">
        <w:rPr>
          <w:rFonts w:ascii="Muli" w:hAnsi="Muli"/>
          <w:sz w:val="22"/>
          <w:szCs w:val="22"/>
        </w:rPr>
        <w:t xml:space="preserve"> a los Bienes Informáticos y Tecnológicos</w:t>
      </w:r>
      <w:r w:rsidR="003076AA" w:rsidRPr="00BC6D69">
        <w:rPr>
          <w:rFonts w:ascii="Muli" w:hAnsi="Muli"/>
          <w:sz w:val="22"/>
          <w:szCs w:val="22"/>
        </w:rPr>
        <w:t xml:space="preserve"> de la Secretaría</w:t>
      </w:r>
      <w:r w:rsidR="0001394F" w:rsidRPr="00BC6D69">
        <w:rPr>
          <w:rFonts w:ascii="Muli" w:hAnsi="Muli"/>
          <w:sz w:val="22"/>
          <w:szCs w:val="22"/>
        </w:rPr>
        <w:t>,</w:t>
      </w:r>
      <w:r w:rsidR="008369BC" w:rsidRPr="00BC6D69">
        <w:rPr>
          <w:rFonts w:ascii="Muli" w:hAnsi="Muli"/>
          <w:sz w:val="22"/>
          <w:szCs w:val="22"/>
        </w:rPr>
        <w:t xml:space="preserve"> con independencia de la responsabilidad administrativa que pudiera derivar.   </w:t>
      </w:r>
    </w:p>
    <w:p w14:paraId="56ACEBBB" w14:textId="42DC4CA2" w:rsidR="008369BC" w:rsidRPr="00BC6D69" w:rsidRDefault="008369BC" w:rsidP="008369BC">
      <w:pPr>
        <w:jc w:val="both"/>
        <w:rPr>
          <w:rFonts w:ascii="Muli" w:hAnsi="Muli"/>
          <w:sz w:val="22"/>
          <w:szCs w:val="22"/>
        </w:rPr>
      </w:pPr>
    </w:p>
    <w:p w14:paraId="4A51145A" w14:textId="499797F1" w:rsidR="008369BC" w:rsidRPr="00BC6D69" w:rsidRDefault="008369BC" w:rsidP="008369BC">
      <w:pPr>
        <w:jc w:val="right"/>
        <w:rPr>
          <w:rFonts w:ascii="Muli" w:hAnsi="Muli"/>
          <w:b/>
          <w:bCs/>
          <w:sz w:val="22"/>
          <w:szCs w:val="22"/>
        </w:rPr>
      </w:pPr>
      <w:r w:rsidRPr="00BC6D69">
        <w:rPr>
          <w:rFonts w:ascii="Muli" w:hAnsi="Muli"/>
          <w:b/>
          <w:bCs/>
          <w:sz w:val="22"/>
          <w:szCs w:val="22"/>
        </w:rPr>
        <w:t>Obligaciones de l</w:t>
      </w:r>
      <w:r w:rsidR="005C6AC6" w:rsidRPr="00BC6D69">
        <w:rPr>
          <w:rFonts w:ascii="Muli" w:hAnsi="Muli"/>
          <w:b/>
          <w:bCs/>
          <w:sz w:val="22"/>
          <w:szCs w:val="22"/>
        </w:rPr>
        <w:t>as</w:t>
      </w:r>
      <w:r w:rsidRPr="00BC6D69">
        <w:rPr>
          <w:rFonts w:ascii="Muli" w:hAnsi="Muli"/>
          <w:b/>
          <w:bCs/>
          <w:sz w:val="22"/>
          <w:szCs w:val="22"/>
        </w:rPr>
        <w:t xml:space="preserve"> </w:t>
      </w:r>
      <w:r w:rsidR="005C6AC6" w:rsidRPr="00BC6D69">
        <w:rPr>
          <w:rFonts w:ascii="Muli" w:hAnsi="Muli"/>
          <w:b/>
          <w:bCs/>
          <w:sz w:val="22"/>
          <w:szCs w:val="22"/>
        </w:rPr>
        <w:t xml:space="preserve">personas </w:t>
      </w:r>
      <w:r w:rsidRPr="00BC6D69">
        <w:rPr>
          <w:rFonts w:ascii="Muli" w:hAnsi="Muli"/>
          <w:b/>
          <w:bCs/>
          <w:sz w:val="22"/>
          <w:szCs w:val="22"/>
        </w:rPr>
        <w:t>usuari</w:t>
      </w:r>
      <w:r w:rsidR="005C6AC6" w:rsidRPr="00BC6D69">
        <w:rPr>
          <w:rFonts w:ascii="Muli" w:hAnsi="Muli"/>
          <w:b/>
          <w:bCs/>
          <w:sz w:val="22"/>
          <w:szCs w:val="22"/>
        </w:rPr>
        <w:t>a</w:t>
      </w:r>
      <w:r w:rsidRPr="00BC6D69">
        <w:rPr>
          <w:rFonts w:ascii="Muli" w:hAnsi="Muli"/>
          <w:b/>
          <w:bCs/>
          <w:sz w:val="22"/>
          <w:szCs w:val="22"/>
        </w:rPr>
        <w:t>s</w:t>
      </w:r>
    </w:p>
    <w:p w14:paraId="2386A45A" w14:textId="40A29A7B" w:rsidR="008369BC" w:rsidRPr="00BC6D69" w:rsidRDefault="00657BAC" w:rsidP="008369BC">
      <w:pPr>
        <w:jc w:val="both"/>
        <w:rPr>
          <w:rFonts w:ascii="Muli" w:hAnsi="Muli"/>
          <w:sz w:val="22"/>
          <w:szCs w:val="22"/>
        </w:rPr>
      </w:pPr>
      <w:r w:rsidRPr="00BC6D69">
        <w:rPr>
          <w:rFonts w:ascii="Muli" w:hAnsi="Muli"/>
          <w:b/>
          <w:bCs/>
          <w:sz w:val="22"/>
          <w:szCs w:val="22"/>
        </w:rPr>
        <w:t xml:space="preserve">Artículo </w:t>
      </w:r>
      <w:r w:rsidR="00907DBE">
        <w:rPr>
          <w:rFonts w:ascii="Muli" w:hAnsi="Muli"/>
          <w:b/>
          <w:bCs/>
          <w:sz w:val="22"/>
          <w:szCs w:val="22"/>
        </w:rPr>
        <w:t>19</w:t>
      </w:r>
      <w:r w:rsidRPr="00BC6D69">
        <w:rPr>
          <w:rFonts w:ascii="Muli" w:hAnsi="Muli"/>
          <w:b/>
          <w:bCs/>
          <w:sz w:val="22"/>
          <w:szCs w:val="22"/>
        </w:rPr>
        <w:t xml:space="preserve">. </w:t>
      </w:r>
      <w:r w:rsidR="008369BC" w:rsidRPr="00BC6D69">
        <w:rPr>
          <w:rFonts w:ascii="Muli" w:hAnsi="Muli"/>
          <w:sz w:val="22"/>
          <w:szCs w:val="22"/>
        </w:rPr>
        <w:t xml:space="preserve">Son obligaciones de las personas usuarias </w:t>
      </w:r>
      <w:r w:rsidR="00A716FD" w:rsidRPr="00BC6D69">
        <w:rPr>
          <w:rFonts w:ascii="Muli" w:hAnsi="Muli"/>
          <w:sz w:val="22"/>
          <w:szCs w:val="22"/>
        </w:rPr>
        <w:t xml:space="preserve">de </w:t>
      </w:r>
      <w:r w:rsidR="008369BC" w:rsidRPr="00BC6D69">
        <w:rPr>
          <w:rFonts w:ascii="Muli" w:hAnsi="Muli"/>
          <w:sz w:val="22"/>
          <w:szCs w:val="22"/>
        </w:rPr>
        <w:t xml:space="preserve">los </w:t>
      </w:r>
      <w:r w:rsidR="00A23AD0" w:rsidRPr="00BC6D69">
        <w:rPr>
          <w:rFonts w:ascii="Muli" w:hAnsi="Muli"/>
          <w:sz w:val="22"/>
          <w:szCs w:val="22"/>
        </w:rPr>
        <w:t>Bienes Informáticos y Tecnológicos</w:t>
      </w:r>
      <w:r w:rsidR="008369BC" w:rsidRPr="00BC6D69">
        <w:rPr>
          <w:rFonts w:ascii="Muli" w:hAnsi="Muli"/>
          <w:sz w:val="22"/>
          <w:szCs w:val="22"/>
        </w:rPr>
        <w:t xml:space="preserve"> de la Secretaría</w:t>
      </w:r>
      <w:r w:rsidR="006855AD" w:rsidRPr="00BC6D69">
        <w:rPr>
          <w:rFonts w:ascii="Muli" w:hAnsi="Muli"/>
          <w:sz w:val="22"/>
          <w:szCs w:val="22"/>
        </w:rPr>
        <w:t>:</w:t>
      </w:r>
      <w:r w:rsidR="008369BC" w:rsidRPr="00BC6D69">
        <w:rPr>
          <w:rFonts w:ascii="Muli" w:hAnsi="Muli"/>
          <w:sz w:val="22"/>
          <w:szCs w:val="22"/>
        </w:rPr>
        <w:t xml:space="preserve"> </w:t>
      </w:r>
    </w:p>
    <w:p w14:paraId="372AD63F" w14:textId="77777777" w:rsidR="00CC0DF1" w:rsidRPr="00BC6D69" w:rsidRDefault="00CC0DF1" w:rsidP="00CC0DF1">
      <w:pPr>
        <w:jc w:val="both"/>
        <w:rPr>
          <w:rFonts w:ascii="Muli" w:hAnsi="Muli"/>
          <w:sz w:val="22"/>
          <w:szCs w:val="22"/>
        </w:rPr>
      </w:pPr>
    </w:p>
    <w:p w14:paraId="23EFCED9" w14:textId="2DF28195" w:rsidR="003076AA" w:rsidRPr="00BC6D69" w:rsidRDefault="008369BC" w:rsidP="003076AA">
      <w:pPr>
        <w:pStyle w:val="Prrafodelista"/>
        <w:numPr>
          <w:ilvl w:val="0"/>
          <w:numId w:val="28"/>
        </w:numPr>
        <w:jc w:val="both"/>
        <w:rPr>
          <w:rFonts w:ascii="Muli" w:hAnsi="Muli"/>
        </w:rPr>
      </w:pPr>
      <w:r w:rsidRPr="00BC6D69">
        <w:rPr>
          <w:rFonts w:ascii="Muli" w:hAnsi="Muli"/>
        </w:rPr>
        <w:t xml:space="preserve">Atender las medidas establecidas en los presentes </w:t>
      </w:r>
      <w:r w:rsidR="0005579B" w:rsidRPr="00BC6D69">
        <w:rPr>
          <w:rFonts w:ascii="Muli" w:hAnsi="Muli"/>
        </w:rPr>
        <w:t>Lineamientos</w:t>
      </w:r>
      <w:r w:rsidRPr="00BC6D69">
        <w:rPr>
          <w:rFonts w:ascii="Muli" w:hAnsi="Muli"/>
        </w:rPr>
        <w:t xml:space="preserve">, así como aquellas que determine la </w:t>
      </w:r>
      <w:r w:rsidR="003936AD" w:rsidRPr="00BC6D69">
        <w:rPr>
          <w:rFonts w:ascii="Muli" w:hAnsi="Muli"/>
        </w:rPr>
        <w:t>DGIT</w:t>
      </w:r>
      <w:r w:rsidR="000A7029" w:rsidRPr="00BC6D69">
        <w:rPr>
          <w:rFonts w:ascii="Muli" w:hAnsi="Muli"/>
        </w:rPr>
        <w:t xml:space="preserve"> en materia de TIC´S</w:t>
      </w:r>
      <w:r w:rsidRPr="00BC6D69">
        <w:rPr>
          <w:rFonts w:ascii="Muli" w:hAnsi="Muli"/>
        </w:rPr>
        <w:t>.</w:t>
      </w:r>
    </w:p>
    <w:p w14:paraId="0E352D82" w14:textId="77777777" w:rsidR="00CC0DF1" w:rsidRPr="00BC6D69" w:rsidRDefault="00CC0DF1" w:rsidP="003076AA">
      <w:pPr>
        <w:pStyle w:val="Prrafodelista"/>
        <w:spacing w:line="240" w:lineRule="auto"/>
        <w:ind w:left="284"/>
        <w:jc w:val="both"/>
        <w:rPr>
          <w:rFonts w:ascii="Muli" w:hAnsi="Muli"/>
        </w:rPr>
      </w:pPr>
    </w:p>
    <w:p w14:paraId="367A3702" w14:textId="7D16EA04" w:rsidR="00CC0DF1" w:rsidRPr="00BC6D69" w:rsidRDefault="008369BC" w:rsidP="003076AA">
      <w:pPr>
        <w:pStyle w:val="Prrafodelista"/>
        <w:numPr>
          <w:ilvl w:val="0"/>
          <w:numId w:val="28"/>
        </w:numPr>
        <w:jc w:val="both"/>
        <w:rPr>
          <w:rFonts w:ascii="Muli" w:hAnsi="Muli"/>
        </w:rPr>
      </w:pPr>
      <w:r w:rsidRPr="00BC6D69">
        <w:rPr>
          <w:rFonts w:ascii="Muli" w:hAnsi="Muli"/>
        </w:rPr>
        <w:t xml:space="preserve">Informar inmediatamente a la </w:t>
      </w:r>
      <w:r w:rsidR="003936AD" w:rsidRPr="00BC6D69">
        <w:rPr>
          <w:rFonts w:ascii="Muli" w:hAnsi="Muli"/>
        </w:rPr>
        <w:t>DGIT</w:t>
      </w:r>
      <w:r w:rsidRPr="00BC6D69">
        <w:rPr>
          <w:rFonts w:ascii="Muli" w:hAnsi="Muli"/>
        </w:rPr>
        <w:t xml:space="preserve">, cualquier daño o desperfecto presentado en </w:t>
      </w:r>
      <w:r w:rsidR="005C6AC6" w:rsidRPr="00BC6D69">
        <w:rPr>
          <w:rFonts w:ascii="Muli" w:hAnsi="Muli"/>
        </w:rPr>
        <w:t>los Bienes Informáticos y Tecnológicos de la Secretaría</w:t>
      </w:r>
      <w:r w:rsidRPr="00BC6D69">
        <w:rPr>
          <w:rFonts w:ascii="Muli" w:hAnsi="Muli"/>
        </w:rPr>
        <w:t xml:space="preserve">. </w:t>
      </w:r>
    </w:p>
    <w:p w14:paraId="48A30209" w14:textId="77777777" w:rsidR="003076AA" w:rsidRPr="00BC6D69" w:rsidRDefault="003076AA" w:rsidP="003076AA">
      <w:pPr>
        <w:pStyle w:val="Prrafodelista"/>
        <w:rPr>
          <w:rFonts w:ascii="Muli" w:hAnsi="Muli"/>
        </w:rPr>
      </w:pPr>
    </w:p>
    <w:p w14:paraId="715CC15D" w14:textId="2B33F2DF" w:rsidR="003076AA" w:rsidRPr="00BC6D69" w:rsidRDefault="008369BC" w:rsidP="003076AA">
      <w:pPr>
        <w:pStyle w:val="Prrafodelista"/>
        <w:numPr>
          <w:ilvl w:val="0"/>
          <w:numId w:val="28"/>
        </w:numPr>
        <w:jc w:val="both"/>
        <w:rPr>
          <w:rFonts w:ascii="Muli" w:hAnsi="Muli"/>
        </w:rPr>
      </w:pPr>
      <w:r w:rsidRPr="00BC6D69">
        <w:rPr>
          <w:rFonts w:ascii="Muli" w:hAnsi="Muli"/>
        </w:rPr>
        <w:t>Responder del cuidado de</w:t>
      </w:r>
      <w:r w:rsidR="00A716FD" w:rsidRPr="00BC6D69">
        <w:rPr>
          <w:rFonts w:ascii="Muli" w:hAnsi="Muli"/>
        </w:rPr>
        <w:t xml:space="preserve"> los Bienes Informáticos y Tecnológicos</w:t>
      </w:r>
      <w:r w:rsidRPr="00BC6D69">
        <w:rPr>
          <w:rFonts w:ascii="Muli" w:hAnsi="Muli"/>
        </w:rPr>
        <w:t xml:space="preserve"> asignado</w:t>
      </w:r>
      <w:r w:rsidR="00A716FD" w:rsidRPr="00BC6D69">
        <w:rPr>
          <w:rFonts w:ascii="Muli" w:hAnsi="Muli"/>
        </w:rPr>
        <w:t>s</w:t>
      </w:r>
      <w:r w:rsidRPr="00BC6D69">
        <w:rPr>
          <w:rFonts w:ascii="Muli" w:hAnsi="Muli"/>
        </w:rPr>
        <w:t xml:space="preserve"> y reportar cualquier falla de forma inmediata</w:t>
      </w:r>
      <w:r w:rsidR="00A716FD" w:rsidRPr="00BC6D69">
        <w:rPr>
          <w:rFonts w:ascii="Muli" w:hAnsi="Muli"/>
        </w:rPr>
        <w:t>,</w:t>
      </w:r>
      <w:r w:rsidRPr="00BC6D69">
        <w:rPr>
          <w:rFonts w:ascii="Muli" w:hAnsi="Muli"/>
        </w:rPr>
        <w:t xml:space="preserve"> a través de</w:t>
      </w:r>
      <w:r w:rsidR="00A716FD" w:rsidRPr="00BC6D69">
        <w:rPr>
          <w:rFonts w:ascii="Muli" w:hAnsi="Muli"/>
        </w:rPr>
        <w:t xml:space="preserve"> una</w:t>
      </w:r>
      <w:r w:rsidRPr="00BC6D69">
        <w:rPr>
          <w:rFonts w:ascii="Muli" w:hAnsi="Muli"/>
        </w:rPr>
        <w:t xml:space="preserve"> solicitud de apoyo a la mesa de ayuda de la </w:t>
      </w:r>
      <w:r w:rsidR="003936AD" w:rsidRPr="00BC6D69">
        <w:rPr>
          <w:rFonts w:ascii="Muli" w:hAnsi="Muli"/>
        </w:rPr>
        <w:t>DGIT</w:t>
      </w:r>
      <w:r w:rsidRPr="00BC6D69">
        <w:rPr>
          <w:rFonts w:ascii="Muli" w:hAnsi="Muli"/>
        </w:rPr>
        <w:t>.</w:t>
      </w:r>
    </w:p>
    <w:p w14:paraId="7B575657" w14:textId="77777777" w:rsidR="003076AA" w:rsidRPr="00BC6D69" w:rsidRDefault="003076AA" w:rsidP="003076AA">
      <w:pPr>
        <w:pStyle w:val="Prrafodelista"/>
        <w:rPr>
          <w:rFonts w:ascii="Muli" w:hAnsi="Muli"/>
        </w:rPr>
      </w:pPr>
    </w:p>
    <w:p w14:paraId="62A2849A" w14:textId="1B4457EF" w:rsidR="00CC0DF1" w:rsidRPr="00BC6D69" w:rsidRDefault="008369BC" w:rsidP="003076AA">
      <w:pPr>
        <w:pStyle w:val="Prrafodelista"/>
        <w:numPr>
          <w:ilvl w:val="0"/>
          <w:numId w:val="28"/>
        </w:numPr>
        <w:jc w:val="both"/>
        <w:rPr>
          <w:rFonts w:ascii="Muli" w:hAnsi="Muli"/>
        </w:rPr>
      </w:pPr>
      <w:r w:rsidRPr="00BC6D69">
        <w:rPr>
          <w:rFonts w:ascii="Muli" w:hAnsi="Muli"/>
        </w:rPr>
        <w:t xml:space="preserve">Abstenerse de instalar </w:t>
      </w:r>
      <w:r w:rsidR="00763CEB" w:rsidRPr="00BC6D69">
        <w:rPr>
          <w:rFonts w:ascii="Muli" w:hAnsi="Muli"/>
        </w:rPr>
        <w:t xml:space="preserve">cualquier </w:t>
      </w:r>
      <w:r w:rsidRPr="00BC6D69">
        <w:rPr>
          <w:rFonts w:ascii="Muli" w:hAnsi="Muli"/>
        </w:rPr>
        <w:t xml:space="preserve">software sin la autorización de la </w:t>
      </w:r>
      <w:r w:rsidR="003936AD" w:rsidRPr="00BC6D69">
        <w:rPr>
          <w:rFonts w:ascii="Muli" w:hAnsi="Muli"/>
        </w:rPr>
        <w:t>DGIT</w:t>
      </w:r>
      <w:r w:rsidR="00A716FD" w:rsidRPr="00BC6D69">
        <w:rPr>
          <w:rFonts w:ascii="Muli" w:hAnsi="Muli"/>
        </w:rPr>
        <w:t>.</w:t>
      </w:r>
    </w:p>
    <w:p w14:paraId="720C7703" w14:textId="77777777" w:rsidR="00CC0DF1" w:rsidRPr="00BC6D69" w:rsidRDefault="00CC0DF1" w:rsidP="003076AA">
      <w:pPr>
        <w:pStyle w:val="Prrafodelista"/>
        <w:spacing w:line="240" w:lineRule="auto"/>
        <w:ind w:left="284"/>
        <w:rPr>
          <w:rFonts w:ascii="Muli" w:hAnsi="Muli"/>
        </w:rPr>
      </w:pPr>
    </w:p>
    <w:p w14:paraId="0B970715" w14:textId="29810A06" w:rsidR="00CC0DF1" w:rsidRPr="00BC6D69" w:rsidRDefault="008369BC" w:rsidP="003076AA">
      <w:pPr>
        <w:pStyle w:val="Prrafodelista"/>
        <w:numPr>
          <w:ilvl w:val="0"/>
          <w:numId w:val="28"/>
        </w:numPr>
        <w:jc w:val="both"/>
        <w:rPr>
          <w:rFonts w:ascii="Muli" w:hAnsi="Muli"/>
        </w:rPr>
      </w:pPr>
      <w:r w:rsidRPr="00BC6D69">
        <w:rPr>
          <w:rFonts w:ascii="Muli" w:hAnsi="Muli"/>
        </w:rPr>
        <w:t>Respaldar</w:t>
      </w:r>
      <w:r w:rsidR="00A77907" w:rsidRPr="00BC6D69">
        <w:rPr>
          <w:rFonts w:ascii="Muli" w:hAnsi="Muli"/>
        </w:rPr>
        <w:t xml:space="preserve"> en el Drive</w:t>
      </w:r>
      <w:r w:rsidRPr="00BC6D69">
        <w:rPr>
          <w:rFonts w:ascii="Muli" w:hAnsi="Muli"/>
        </w:rPr>
        <w:t xml:space="preserve"> </w:t>
      </w:r>
      <w:r w:rsidR="00494C2F" w:rsidRPr="00BC6D69">
        <w:rPr>
          <w:rFonts w:ascii="Muli" w:hAnsi="Muli"/>
        </w:rPr>
        <w:t xml:space="preserve">del correo institucional </w:t>
      </w:r>
      <w:r w:rsidRPr="00BC6D69">
        <w:rPr>
          <w:rFonts w:ascii="Muli" w:hAnsi="Muli"/>
        </w:rPr>
        <w:t xml:space="preserve">la información contenida en los </w:t>
      </w:r>
      <w:r w:rsidR="005C6AC6" w:rsidRPr="00BC6D69">
        <w:rPr>
          <w:rFonts w:ascii="Muli" w:hAnsi="Muli"/>
        </w:rPr>
        <w:t xml:space="preserve">Bienes informáticos y Tecnológicos </w:t>
      </w:r>
      <w:r w:rsidRPr="00BC6D69">
        <w:rPr>
          <w:rFonts w:ascii="Muli" w:hAnsi="Muli"/>
        </w:rPr>
        <w:t>que por motivo de su actividad le fueron asignados.</w:t>
      </w:r>
    </w:p>
    <w:p w14:paraId="2AF0BE9B" w14:textId="77777777" w:rsidR="003076AA" w:rsidRPr="00BC6D69" w:rsidRDefault="003076AA" w:rsidP="003076AA">
      <w:pPr>
        <w:pStyle w:val="Prrafodelista"/>
        <w:rPr>
          <w:rFonts w:ascii="Muli" w:hAnsi="Muli"/>
        </w:rPr>
      </w:pPr>
    </w:p>
    <w:p w14:paraId="12780EF0" w14:textId="77777777" w:rsidR="005C6AC6" w:rsidRPr="00BC6D69" w:rsidRDefault="008369BC" w:rsidP="003076AA">
      <w:pPr>
        <w:pStyle w:val="Prrafodelista"/>
        <w:numPr>
          <w:ilvl w:val="0"/>
          <w:numId w:val="28"/>
        </w:numPr>
        <w:jc w:val="both"/>
        <w:rPr>
          <w:rFonts w:ascii="Muli" w:hAnsi="Muli"/>
        </w:rPr>
      </w:pPr>
      <w:r w:rsidRPr="00BC6D69">
        <w:rPr>
          <w:rFonts w:ascii="Muli" w:hAnsi="Muli"/>
        </w:rPr>
        <w:t>Resguardar y no compartir las claves de acceso a los equipos que tengan asignados.</w:t>
      </w:r>
    </w:p>
    <w:p w14:paraId="4B9480E4" w14:textId="77777777" w:rsidR="003076AA" w:rsidRPr="00BC6D69" w:rsidRDefault="003076AA" w:rsidP="003076AA">
      <w:pPr>
        <w:pStyle w:val="Prrafodelista"/>
        <w:rPr>
          <w:rFonts w:ascii="Muli" w:hAnsi="Muli"/>
        </w:rPr>
      </w:pPr>
    </w:p>
    <w:p w14:paraId="5324B179" w14:textId="3FFA6DC9" w:rsidR="007A257A" w:rsidRPr="00BC6D69" w:rsidRDefault="005C6AC6" w:rsidP="003076AA">
      <w:pPr>
        <w:pStyle w:val="Prrafodelista"/>
        <w:numPr>
          <w:ilvl w:val="0"/>
          <w:numId w:val="28"/>
        </w:numPr>
        <w:jc w:val="both"/>
        <w:rPr>
          <w:rFonts w:ascii="Muli" w:hAnsi="Muli"/>
        </w:rPr>
      </w:pPr>
      <w:r w:rsidRPr="00BC6D69">
        <w:rPr>
          <w:rFonts w:ascii="Muli" w:hAnsi="Muli"/>
        </w:rPr>
        <w:t>Gu</w:t>
      </w:r>
      <w:r w:rsidR="008369BC" w:rsidRPr="00BC6D69">
        <w:rPr>
          <w:rFonts w:ascii="Muli" w:hAnsi="Muli"/>
        </w:rPr>
        <w:t xml:space="preserve">ardar los equipos </w:t>
      </w:r>
      <w:r w:rsidR="00E2501E" w:rsidRPr="00BC6D69">
        <w:rPr>
          <w:rFonts w:ascii="Muli" w:hAnsi="Muli"/>
        </w:rPr>
        <w:t xml:space="preserve">portátiles </w:t>
      </w:r>
      <w:r w:rsidR="008369BC" w:rsidRPr="00BC6D69">
        <w:rPr>
          <w:rFonts w:ascii="Muli" w:hAnsi="Muli"/>
        </w:rPr>
        <w:t>que le fueron asignados en lugar seguro</w:t>
      </w:r>
      <w:r w:rsidR="00E2501E" w:rsidRPr="00BC6D69">
        <w:rPr>
          <w:rFonts w:ascii="Muli" w:hAnsi="Muli"/>
        </w:rPr>
        <w:t>.</w:t>
      </w:r>
    </w:p>
    <w:p w14:paraId="5E70AFE8" w14:textId="77777777" w:rsidR="003076AA" w:rsidRPr="00BC6D69" w:rsidRDefault="003076AA" w:rsidP="003076AA">
      <w:pPr>
        <w:pStyle w:val="Prrafodelista"/>
        <w:rPr>
          <w:rFonts w:ascii="Muli" w:hAnsi="Muli"/>
        </w:rPr>
      </w:pPr>
    </w:p>
    <w:p w14:paraId="33C99A90" w14:textId="070795A9" w:rsidR="008369BC" w:rsidRPr="00BC6D69" w:rsidRDefault="007A257A" w:rsidP="003076AA">
      <w:pPr>
        <w:pStyle w:val="Prrafodelista"/>
        <w:numPr>
          <w:ilvl w:val="0"/>
          <w:numId w:val="28"/>
        </w:numPr>
        <w:jc w:val="both"/>
        <w:rPr>
          <w:rFonts w:ascii="Muli" w:hAnsi="Muli"/>
        </w:rPr>
      </w:pPr>
      <w:r w:rsidRPr="00BC6D69">
        <w:rPr>
          <w:rFonts w:ascii="Muli" w:hAnsi="Muli"/>
        </w:rPr>
        <w:t>At</w:t>
      </w:r>
      <w:r w:rsidR="008369BC" w:rsidRPr="00BC6D69">
        <w:rPr>
          <w:rFonts w:ascii="Muli" w:hAnsi="Muli"/>
        </w:rPr>
        <w:t>ender l</w:t>
      </w:r>
      <w:r w:rsidRPr="00BC6D69">
        <w:rPr>
          <w:rFonts w:ascii="Muli" w:hAnsi="Muli"/>
        </w:rPr>
        <w:t>as disposiciones</w:t>
      </w:r>
      <w:r w:rsidR="008369BC" w:rsidRPr="00BC6D69">
        <w:rPr>
          <w:rFonts w:ascii="Muli" w:hAnsi="Muli"/>
        </w:rPr>
        <w:t xml:space="preserve"> establecid</w:t>
      </w:r>
      <w:r w:rsidR="00763CEB" w:rsidRPr="00BC6D69">
        <w:rPr>
          <w:rFonts w:ascii="Muli" w:hAnsi="Muli"/>
        </w:rPr>
        <w:t>a</w:t>
      </w:r>
      <w:r w:rsidR="008369BC" w:rsidRPr="00BC6D69">
        <w:rPr>
          <w:rFonts w:ascii="Muli" w:hAnsi="Muli"/>
        </w:rPr>
        <w:t xml:space="preserve">s por la </w:t>
      </w:r>
      <w:r w:rsidR="003936AD" w:rsidRPr="00BC6D69">
        <w:rPr>
          <w:rFonts w:ascii="Muli" w:hAnsi="Muli"/>
        </w:rPr>
        <w:t>DGIT</w:t>
      </w:r>
      <w:r w:rsidR="008369BC" w:rsidRPr="00BC6D69">
        <w:rPr>
          <w:rFonts w:ascii="Muli" w:hAnsi="Muli"/>
        </w:rPr>
        <w:t xml:space="preserve">, </w:t>
      </w:r>
      <w:r w:rsidR="00763CEB" w:rsidRPr="00BC6D69">
        <w:rPr>
          <w:rFonts w:ascii="Muli" w:hAnsi="Muli"/>
        </w:rPr>
        <w:t xml:space="preserve">respecto del </w:t>
      </w:r>
      <w:r w:rsidR="008369BC" w:rsidRPr="00BC6D69">
        <w:rPr>
          <w:rFonts w:ascii="Muli" w:hAnsi="Muli"/>
        </w:rPr>
        <w:t>us</w:t>
      </w:r>
      <w:r w:rsidR="00763CEB" w:rsidRPr="00BC6D69">
        <w:rPr>
          <w:rFonts w:ascii="Muli" w:hAnsi="Muli"/>
        </w:rPr>
        <w:t>o</w:t>
      </w:r>
      <w:r w:rsidR="008369BC" w:rsidRPr="00BC6D69">
        <w:rPr>
          <w:rFonts w:ascii="Muli" w:hAnsi="Muli"/>
        </w:rPr>
        <w:t xml:space="preserve"> </w:t>
      </w:r>
      <w:r w:rsidR="00763CEB" w:rsidRPr="00BC6D69">
        <w:rPr>
          <w:rFonts w:ascii="Muli" w:hAnsi="Muli"/>
        </w:rPr>
        <w:t xml:space="preserve">correcto </w:t>
      </w:r>
      <w:r w:rsidR="00494C2F" w:rsidRPr="00BC6D69">
        <w:rPr>
          <w:rFonts w:ascii="Muli" w:hAnsi="Muli"/>
        </w:rPr>
        <w:t xml:space="preserve">de </w:t>
      </w:r>
      <w:r w:rsidR="008369BC" w:rsidRPr="00BC6D69">
        <w:rPr>
          <w:rFonts w:ascii="Muli" w:hAnsi="Muli"/>
        </w:rPr>
        <w:t xml:space="preserve">los </w:t>
      </w:r>
      <w:r w:rsidR="00763CEB" w:rsidRPr="00BC6D69">
        <w:rPr>
          <w:rFonts w:ascii="Muli" w:hAnsi="Muli"/>
        </w:rPr>
        <w:t>B</w:t>
      </w:r>
      <w:r w:rsidR="008369BC" w:rsidRPr="00BC6D69">
        <w:rPr>
          <w:rFonts w:ascii="Muli" w:hAnsi="Muli"/>
        </w:rPr>
        <w:t xml:space="preserve">ienes </w:t>
      </w:r>
      <w:r w:rsidR="00763CEB" w:rsidRPr="00BC6D69">
        <w:rPr>
          <w:rFonts w:ascii="Muli" w:hAnsi="Muli"/>
        </w:rPr>
        <w:t>I</w:t>
      </w:r>
      <w:r w:rsidR="008369BC" w:rsidRPr="00BC6D69">
        <w:rPr>
          <w:rFonts w:ascii="Muli" w:hAnsi="Muli"/>
        </w:rPr>
        <w:t xml:space="preserve">nformáticos </w:t>
      </w:r>
      <w:r w:rsidR="00763CEB" w:rsidRPr="00BC6D69">
        <w:rPr>
          <w:rFonts w:ascii="Muli" w:hAnsi="Muli"/>
        </w:rPr>
        <w:t xml:space="preserve">y Tecnológicos de la Secretaría, </w:t>
      </w:r>
      <w:r w:rsidR="008369BC" w:rsidRPr="00BC6D69">
        <w:rPr>
          <w:rFonts w:ascii="Muli" w:hAnsi="Muli"/>
        </w:rPr>
        <w:t xml:space="preserve">al </w:t>
      </w:r>
      <w:r w:rsidR="00763CEB" w:rsidRPr="00BC6D69">
        <w:rPr>
          <w:rFonts w:ascii="Muli" w:hAnsi="Muli"/>
        </w:rPr>
        <w:t xml:space="preserve">interior y </w:t>
      </w:r>
      <w:r w:rsidR="008369BC" w:rsidRPr="00BC6D69">
        <w:rPr>
          <w:rFonts w:ascii="Muli" w:hAnsi="Muli"/>
        </w:rPr>
        <w:t xml:space="preserve">exterior de las instalaciones de </w:t>
      </w:r>
      <w:r w:rsidR="00E2501E" w:rsidRPr="00BC6D69">
        <w:rPr>
          <w:rFonts w:ascii="Muli" w:hAnsi="Muli"/>
        </w:rPr>
        <w:t>é</w:t>
      </w:r>
      <w:r w:rsidR="00763CEB" w:rsidRPr="00BC6D69">
        <w:rPr>
          <w:rFonts w:ascii="Muli" w:hAnsi="Muli"/>
        </w:rPr>
        <w:t>sta y con</w:t>
      </w:r>
      <w:r w:rsidRPr="00BC6D69">
        <w:rPr>
          <w:rFonts w:ascii="Muli" w:hAnsi="Muli"/>
        </w:rPr>
        <w:t xml:space="preserve"> motivo del cumplimiento de sus atribuciones</w:t>
      </w:r>
      <w:r w:rsidR="008369BC" w:rsidRPr="00BC6D69">
        <w:rPr>
          <w:rFonts w:ascii="Muli" w:hAnsi="Muli"/>
        </w:rPr>
        <w:t>.</w:t>
      </w:r>
    </w:p>
    <w:p w14:paraId="0CCFF5BB" w14:textId="77777777" w:rsidR="00E2501E" w:rsidRDefault="00E2501E" w:rsidP="009539AE">
      <w:pPr>
        <w:jc w:val="both"/>
        <w:rPr>
          <w:rFonts w:ascii="Muli" w:hAnsi="Muli"/>
          <w:sz w:val="22"/>
          <w:szCs w:val="22"/>
        </w:rPr>
      </w:pPr>
    </w:p>
    <w:p w14:paraId="1AD7CF34" w14:textId="028C370E" w:rsidR="007A257A" w:rsidRPr="00BC6D69" w:rsidRDefault="007A257A" w:rsidP="00763CEB">
      <w:pPr>
        <w:jc w:val="right"/>
        <w:rPr>
          <w:rFonts w:ascii="Muli" w:hAnsi="Muli"/>
          <w:b/>
          <w:bCs/>
          <w:sz w:val="22"/>
          <w:szCs w:val="22"/>
        </w:rPr>
      </w:pPr>
      <w:r w:rsidRPr="00BC6D69">
        <w:rPr>
          <w:rFonts w:ascii="Muli" w:hAnsi="Muli"/>
          <w:b/>
          <w:bCs/>
          <w:sz w:val="22"/>
          <w:szCs w:val="22"/>
        </w:rPr>
        <w:t>Prohibiciones a las personas usuarias</w:t>
      </w:r>
    </w:p>
    <w:p w14:paraId="2645EFA5" w14:textId="546785CA" w:rsidR="007A257A" w:rsidRPr="00BC6D69" w:rsidRDefault="007A257A" w:rsidP="007A257A">
      <w:pPr>
        <w:jc w:val="both"/>
        <w:rPr>
          <w:rFonts w:ascii="Muli" w:hAnsi="Muli"/>
          <w:sz w:val="22"/>
          <w:szCs w:val="22"/>
        </w:rPr>
      </w:pPr>
      <w:r w:rsidRPr="00BC6D69">
        <w:rPr>
          <w:rFonts w:ascii="Muli" w:hAnsi="Muli"/>
          <w:b/>
          <w:bCs/>
          <w:sz w:val="22"/>
          <w:szCs w:val="22"/>
        </w:rPr>
        <w:t>Artículo 2</w:t>
      </w:r>
      <w:r w:rsidR="00FB54A4">
        <w:rPr>
          <w:rFonts w:ascii="Muli" w:hAnsi="Muli"/>
          <w:b/>
          <w:bCs/>
          <w:sz w:val="22"/>
          <w:szCs w:val="22"/>
        </w:rPr>
        <w:t>0</w:t>
      </w:r>
      <w:r w:rsidRPr="00BC6D69">
        <w:rPr>
          <w:rFonts w:ascii="Muli" w:hAnsi="Muli"/>
          <w:sz w:val="22"/>
          <w:szCs w:val="22"/>
        </w:rPr>
        <w:t xml:space="preserve">. En el manejo de los </w:t>
      </w:r>
      <w:r w:rsidR="00E2501E" w:rsidRPr="00BC6D69">
        <w:rPr>
          <w:rFonts w:ascii="Muli" w:hAnsi="Muli"/>
          <w:sz w:val="22"/>
          <w:szCs w:val="22"/>
        </w:rPr>
        <w:t>B</w:t>
      </w:r>
      <w:r w:rsidRPr="00BC6D69">
        <w:rPr>
          <w:rFonts w:ascii="Muli" w:hAnsi="Muli"/>
          <w:sz w:val="22"/>
          <w:szCs w:val="22"/>
        </w:rPr>
        <w:t xml:space="preserve">ienes </w:t>
      </w:r>
      <w:r w:rsidR="00E2501E" w:rsidRPr="00BC6D69">
        <w:rPr>
          <w:rFonts w:ascii="Muli" w:hAnsi="Muli"/>
          <w:sz w:val="22"/>
          <w:szCs w:val="22"/>
        </w:rPr>
        <w:t>I</w:t>
      </w:r>
      <w:r w:rsidRPr="00BC6D69">
        <w:rPr>
          <w:rFonts w:ascii="Muli" w:hAnsi="Muli"/>
          <w:sz w:val="22"/>
          <w:szCs w:val="22"/>
        </w:rPr>
        <w:t xml:space="preserve">nformáticos y </w:t>
      </w:r>
      <w:r w:rsidR="00E2501E" w:rsidRPr="00BC6D69">
        <w:rPr>
          <w:rFonts w:ascii="Muli" w:hAnsi="Muli"/>
          <w:sz w:val="22"/>
          <w:szCs w:val="22"/>
        </w:rPr>
        <w:t>T</w:t>
      </w:r>
      <w:r w:rsidRPr="00BC6D69">
        <w:rPr>
          <w:rFonts w:ascii="Muli" w:hAnsi="Muli"/>
          <w:sz w:val="22"/>
          <w:szCs w:val="22"/>
        </w:rPr>
        <w:t>ecnológicos de la Secretar</w:t>
      </w:r>
      <w:r w:rsidR="00286D01" w:rsidRPr="00BC6D69">
        <w:rPr>
          <w:rFonts w:ascii="Muli" w:hAnsi="Muli"/>
          <w:sz w:val="22"/>
          <w:szCs w:val="22"/>
        </w:rPr>
        <w:t>í</w:t>
      </w:r>
      <w:r w:rsidRPr="00BC6D69">
        <w:rPr>
          <w:rFonts w:ascii="Muli" w:hAnsi="Muli"/>
          <w:sz w:val="22"/>
          <w:szCs w:val="22"/>
        </w:rPr>
        <w:t>a, se prohíbe realizar a las personas usuarias la</w:t>
      </w:r>
      <w:r w:rsidR="00286D01" w:rsidRPr="00BC6D69">
        <w:rPr>
          <w:rFonts w:ascii="Muli" w:hAnsi="Muli"/>
          <w:sz w:val="22"/>
          <w:szCs w:val="22"/>
        </w:rPr>
        <w:t>s</w:t>
      </w:r>
      <w:r w:rsidRPr="00BC6D69">
        <w:rPr>
          <w:rFonts w:ascii="Muli" w:hAnsi="Muli"/>
          <w:sz w:val="22"/>
          <w:szCs w:val="22"/>
        </w:rPr>
        <w:t xml:space="preserve"> siguientes actividades: </w:t>
      </w:r>
    </w:p>
    <w:p w14:paraId="6A0F39E4" w14:textId="77777777" w:rsidR="00CC0DF1" w:rsidRPr="00BC6D69" w:rsidRDefault="00CC0DF1" w:rsidP="00CC0DF1">
      <w:pPr>
        <w:jc w:val="both"/>
        <w:rPr>
          <w:rFonts w:ascii="Muli" w:hAnsi="Muli"/>
          <w:sz w:val="22"/>
          <w:szCs w:val="22"/>
        </w:rPr>
      </w:pPr>
    </w:p>
    <w:p w14:paraId="3BE6431D" w14:textId="062AC11F" w:rsidR="00433A98" w:rsidRPr="00BC6D69" w:rsidRDefault="00433A98" w:rsidP="003076AA">
      <w:pPr>
        <w:pStyle w:val="Prrafodelista"/>
        <w:numPr>
          <w:ilvl w:val="0"/>
          <w:numId w:val="30"/>
        </w:numPr>
        <w:jc w:val="both"/>
        <w:rPr>
          <w:rFonts w:ascii="Muli" w:hAnsi="Muli"/>
        </w:rPr>
      </w:pPr>
      <w:r w:rsidRPr="00BC6D69">
        <w:rPr>
          <w:rFonts w:ascii="Muli" w:hAnsi="Muli"/>
        </w:rPr>
        <w:t>El uso de equipo</w:t>
      </w:r>
      <w:r w:rsidR="00E2501E" w:rsidRPr="00BC6D69">
        <w:rPr>
          <w:rFonts w:ascii="Muli" w:hAnsi="Muli"/>
        </w:rPr>
        <w:t>s</w:t>
      </w:r>
      <w:r w:rsidRPr="00BC6D69">
        <w:rPr>
          <w:rFonts w:ascii="Muli" w:hAnsi="Muli"/>
        </w:rPr>
        <w:t xml:space="preserve"> de cómputo que no se encuentren bajo su resguardo o de</w:t>
      </w:r>
      <w:r w:rsidR="00E2501E" w:rsidRPr="00BC6D69">
        <w:rPr>
          <w:rFonts w:ascii="Muli" w:hAnsi="Muli"/>
        </w:rPr>
        <w:t xml:space="preserve"> </w:t>
      </w:r>
      <w:r w:rsidRPr="00BC6D69">
        <w:rPr>
          <w:rFonts w:ascii="Muli" w:hAnsi="Muli"/>
        </w:rPr>
        <w:t>los cuales no se haya otorgado permiso expreso para su uso.</w:t>
      </w:r>
    </w:p>
    <w:p w14:paraId="45D951FC" w14:textId="77777777" w:rsidR="00CC0DF1" w:rsidRPr="00BC6D69" w:rsidRDefault="00CC0DF1" w:rsidP="003076AA">
      <w:pPr>
        <w:pStyle w:val="Prrafodelista"/>
        <w:spacing w:line="240" w:lineRule="auto"/>
        <w:ind w:left="568"/>
        <w:jc w:val="both"/>
        <w:rPr>
          <w:rFonts w:ascii="Muli" w:hAnsi="Muli"/>
        </w:rPr>
      </w:pPr>
    </w:p>
    <w:p w14:paraId="7F0CC74C" w14:textId="2E321FDC" w:rsidR="007A257A" w:rsidRPr="00BC6D69" w:rsidRDefault="00286D01" w:rsidP="003076AA">
      <w:pPr>
        <w:pStyle w:val="Prrafodelista"/>
        <w:numPr>
          <w:ilvl w:val="0"/>
          <w:numId w:val="30"/>
        </w:numPr>
        <w:jc w:val="both"/>
        <w:rPr>
          <w:rFonts w:ascii="Muli" w:hAnsi="Muli"/>
        </w:rPr>
      </w:pPr>
      <w:r w:rsidRPr="00BC6D69">
        <w:rPr>
          <w:rFonts w:ascii="Muli" w:hAnsi="Muli"/>
        </w:rPr>
        <w:t>Navegar en sitios web restringidos o</w:t>
      </w:r>
      <w:r w:rsidR="00494C2F" w:rsidRPr="00BC6D69">
        <w:rPr>
          <w:rFonts w:ascii="Muli" w:hAnsi="Muli"/>
        </w:rPr>
        <w:t xml:space="preserve"> no seguros</w:t>
      </w:r>
      <w:r w:rsidRPr="00BC6D69">
        <w:rPr>
          <w:rFonts w:ascii="Muli" w:hAnsi="Muli"/>
        </w:rPr>
        <w:t xml:space="preserve"> que pongan e</w:t>
      </w:r>
      <w:r w:rsidR="006855AD" w:rsidRPr="00BC6D69">
        <w:rPr>
          <w:rFonts w:ascii="Muli" w:hAnsi="Muli"/>
        </w:rPr>
        <w:t>n</w:t>
      </w:r>
      <w:r w:rsidRPr="00BC6D69">
        <w:rPr>
          <w:rFonts w:ascii="Muli" w:hAnsi="Muli"/>
        </w:rPr>
        <w:t xml:space="preserve"> riesgo o amenaza la información de la Secretaría. </w:t>
      </w:r>
    </w:p>
    <w:p w14:paraId="60ACFEB9" w14:textId="77777777" w:rsidR="003076AA" w:rsidRPr="00BC6D69" w:rsidRDefault="003076AA" w:rsidP="003076AA">
      <w:pPr>
        <w:pStyle w:val="Prrafodelista"/>
        <w:rPr>
          <w:rFonts w:ascii="Muli" w:hAnsi="Muli"/>
        </w:rPr>
      </w:pPr>
    </w:p>
    <w:p w14:paraId="576BD17E" w14:textId="442A3DD1" w:rsidR="00286D01" w:rsidRPr="00BC6D69" w:rsidRDefault="00286D01" w:rsidP="003076AA">
      <w:pPr>
        <w:pStyle w:val="Prrafodelista"/>
        <w:numPr>
          <w:ilvl w:val="0"/>
          <w:numId w:val="30"/>
        </w:numPr>
        <w:jc w:val="both"/>
        <w:rPr>
          <w:rFonts w:ascii="Muli" w:hAnsi="Muli"/>
        </w:rPr>
      </w:pPr>
      <w:r w:rsidRPr="00BC6D69">
        <w:rPr>
          <w:rFonts w:ascii="Muli" w:hAnsi="Muli"/>
        </w:rPr>
        <w:t xml:space="preserve">Deshabilitar, desinstalar o modificar la operación del </w:t>
      </w:r>
      <w:r w:rsidR="00CB3EB4" w:rsidRPr="00BC6D69">
        <w:rPr>
          <w:rFonts w:ascii="Muli" w:hAnsi="Muli"/>
        </w:rPr>
        <w:t>antivirus institucional</w:t>
      </w:r>
      <w:r w:rsidRPr="00BC6D69">
        <w:rPr>
          <w:rFonts w:ascii="Muli" w:hAnsi="Muli"/>
        </w:rPr>
        <w:t xml:space="preserve"> y/o cualquier herramienta de seguridad de los Bienes Informáticos y Tecnológicos de la Secretaría.</w:t>
      </w:r>
    </w:p>
    <w:p w14:paraId="580D6F04" w14:textId="77777777" w:rsidR="003076AA" w:rsidRPr="00BC6D69" w:rsidRDefault="003076AA" w:rsidP="003076AA">
      <w:pPr>
        <w:pStyle w:val="Prrafodelista"/>
        <w:rPr>
          <w:rFonts w:ascii="Muli" w:hAnsi="Muli"/>
        </w:rPr>
      </w:pPr>
    </w:p>
    <w:p w14:paraId="583FA714" w14:textId="49B9E62D" w:rsidR="00286D01" w:rsidRDefault="0058774D" w:rsidP="003076AA">
      <w:pPr>
        <w:pStyle w:val="Prrafodelista"/>
        <w:numPr>
          <w:ilvl w:val="0"/>
          <w:numId w:val="30"/>
        </w:numPr>
        <w:jc w:val="both"/>
        <w:rPr>
          <w:rFonts w:ascii="Muli" w:hAnsi="Muli"/>
        </w:rPr>
      </w:pPr>
      <w:r w:rsidRPr="00BC6D69">
        <w:rPr>
          <w:rFonts w:ascii="Muli" w:hAnsi="Muli"/>
        </w:rPr>
        <w:t>Colocar objetos</w:t>
      </w:r>
      <w:r w:rsidR="00763CEB" w:rsidRPr="00BC6D69">
        <w:rPr>
          <w:rFonts w:ascii="Muli" w:hAnsi="Muli"/>
        </w:rPr>
        <w:t>, alimentos o bebidas</w:t>
      </w:r>
      <w:r w:rsidRPr="00BC6D69">
        <w:rPr>
          <w:rFonts w:ascii="Muli" w:hAnsi="Muli"/>
        </w:rPr>
        <w:t xml:space="preserve"> sobre los Bienes Informáticos y Tecnológicos</w:t>
      </w:r>
      <w:r w:rsidR="00A77907" w:rsidRPr="00BC6D69">
        <w:rPr>
          <w:rFonts w:ascii="Muli" w:hAnsi="Muli"/>
        </w:rPr>
        <w:t>,</w:t>
      </w:r>
      <w:r w:rsidRPr="00BC6D69">
        <w:rPr>
          <w:rFonts w:ascii="Muli" w:hAnsi="Muli"/>
        </w:rPr>
        <w:t xml:space="preserve"> </w:t>
      </w:r>
      <w:r w:rsidR="00763CEB" w:rsidRPr="00BC6D69">
        <w:rPr>
          <w:rFonts w:ascii="Muli" w:hAnsi="Muli"/>
        </w:rPr>
        <w:t xml:space="preserve">ya </w:t>
      </w:r>
      <w:r w:rsidRPr="00BC6D69">
        <w:rPr>
          <w:rFonts w:ascii="Muli" w:hAnsi="Muli"/>
        </w:rPr>
        <w:t>que</w:t>
      </w:r>
      <w:r w:rsidR="00763CEB" w:rsidRPr="00BC6D69">
        <w:rPr>
          <w:rFonts w:ascii="Muli" w:hAnsi="Muli"/>
        </w:rPr>
        <w:t xml:space="preserve"> </w:t>
      </w:r>
      <w:r w:rsidRPr="00BC6D69">
        <w:rPr>
          <w:rFonts w:ascii="Muli" w:hAnsi="Muli"/>
        </w:rPr>
        <w:t>pued</w:t>
      </w:r>
      <w:r w:rsidR="00763CEB" w:rsidRPr="00BC6D69">
        <w:rPr>
          <w:rFonts w:ascii="Muli" w:hAnsi="Muli"/>
        </w:rPr>
        <w:t>e</w:t>
      </w:r>
      <w:r w:rsidR="00A77907" w:rsidRPr="00BC6D69">
        <w:rPr>
          <w:rFonts w:ascii="Muli" w:hAnsi="Muli"/>
        </w:rPr>
        <w:t>n</w:t>
      </w:r>
      <w:r w:rsidRPr="00BC6D69">
        <w:rPr>
          <w:rFonts w:ascii="Muli" w:hAnsi="Muli"/>
        </w:rPr>
        <w:t xml:space="preserve"> ocasionar </w:t>
      </w:r>
      <w:r w:rsidR="00763CEB" w:rsidRPr="00BC6D69">
        <w:rPr>
          <w:rFonts w:ascii="Muli" w:hAnsi="Muli"/>
        </w:rPr>
        <w:t xml:space="preserve">daño a </w:t>
      </w:r>
      <w:r w:rsidR="00494C2F" w:rsidRPr="00BC6D69">
        <w:rPr>
          <w:rFonts w:ascii="Muli" w:hAnsi="Muli"/>
        </w:rPr>
        <w:t>é</w:t>
      </w:r>
      <w:r w:rsidR="00763CEB" w:rsidRPr="00BC6D69">
        <w:rPr>
          <w:rFonts w:ascii="Muli" w:hAnsi="Muli"/>
        </w:rPr>
        <w:t>stos.</w:t>
      </w:r>
      <w:r w:rsidRPr="00BC6D69">
        <w:rPr>
          <w:rFonts w:ascii="Muli" w:hAnsi="Muli"/>
        </w:rPr>
        <w:t xml:space="preserve"> </w:t>
      </w:r>
      <w:r w:rsidR="00286D01" w:rsidRPr="00BC6D69">
        <w:rPr>
          <w:rFonts w:ascii="Muli" w:hAnsi="Muli"/>
        </w:rPr>
        <w:t xml:space="preserve"> </w:t>
      </w:r>
    </w:p>
    <w:p w14:paraId="62808C34" w14:textId="77777777" w:rsidR="00496556" w:rsidRPr="00496556" w:rsidRDefault="00496556" w:rsidP="00496556">
      <w:pPr>
        <w:pStyle w:val="Prrafodelista"/>
        <w:rPr>
          <w:rFonts w:ascii="Muli" w:hAnsi="Muli"/>
        </w:rPr>
      </w:pPr>
    </w:p>
    <w:p w14:paraId="141F891F" w14:textId="040B81BF" w:rsidR="00496556" w:rsidRDefault="00496556" w:rsidP="00496556">
      <w:pPr>
        <w:pStyle w:val="Prrafodelista"/>
        <w:numPr>
          <w:ilvl w:val="0"/>
          <w:numId w:val="30"/>
        </w:numPr>
        <w:jc w:val="both"/>
        <w:rPr>
          <w:rFonts w:ascii="Muli" w:hAnsi="Muli"/>
        </w:rPr>
      </w:pPr>
      <w:r w:rsidRPr="00496556">
        <w:rPr>
          <w:rFonts w:ascii="Muli" w:hAnsi="Muli"/>
        </w:rPr>
        <w:t>Respaldar y almacenar archivos personales de texto,</w:t>
      </w:r>
      <w:r>
        <w:rPr>
          <w:rFonts w:ascii="Muli" w:hAnsi="Muli"/>
        </w:rPr>
        <w:t xml:space="preserve"> </w:t>
      </w:r>
      <w:r w:rsidRPr="00496556">
        <w:rPr>
          <w:rFonts w:ascii="Muli" w:hAnsi="Muli"/>
        </w:rPr>
        <w:t>música, video o imágenes en cualquiera de los formatos existentes que no sean inherentes a las funciones del trabajo desempeñado.</w:t>
      </w:r>
    </w:p>
    <w:p w14:paraId="3B33C057" w14:textId="77777777" w:rsidR="00496556" w:rsidRPr="00496556" w:rsidRDefault="00496556" w:rsidP="00496556">
      <w:pPr>
        <w:pStyle w:val="Prrafodelista"/>
        <w:rPr>
          <w:rFonts w:ascii="Muli" w:hAnsi="Muli"/>
        </w:rPr>
      </w:pPr>
    </w:p>
    <w:p w14:paraId="7E54A715" w14:textId="6C9E96D3" w:rsidR="00496556" w:rsidRDefault="00496556" w:rsidP="00496556">
      <w:pPr>
        <w:pStyle w:val="Prrafodelista"/>
        <w:numPr>
          <w:ilvl w:val="0"/>
          <w:numId w:val="30"/>
        </w:numPr>
        <w:jc w:val="both"/>
        <w:rPr>
          <w:rFonts w:ascii="Muli" w:hAnsi="Muli"/>
        </w:rPr>
      </w:pPr>
      <w:r w:rsidRPr="00496556">
        <w:rPr>
          <w:rFonts w:ascii="Muli" w:hAnsi="Muli"/>
        </w:rPr>
        <w:t>Interferir de manera intencional con la operación de los sistemas o programas de Software de la Secretaría, o tomar acciones que puedan interferir con el uso de estos y que estén asignados a otros usuarios.</w:t>
      </w:r>
    </w:p>
    <w:p w14:paraId="66B4ACF5" w14:textId="77777777" w:rsidR="00496556" w:rsidRPr="00496556" w:rsidRDefault="00496556" w:rsidP="00496556">
      <w:pPr>
        <w:pStyle w:val="Prrafodelista"/>
        <w:rPr>
          <w:rFonts w:ascii="Muli" w:hAnsi="Muli"/>
        </w:rPr>
      </w:pPr>
    </w:p>
    <w:p w14:paraId="7C99B314" w14:textId="77777777" w:rsidR="00496556" w:rsidRDefault="00496556" w:rsidP="008A7EAF">
      <w:pPr>
        <w:pStyle w:val="Prrafodelista"/>
        <w:numPr>
          <w:ilvl w:val="0"/>
          <w:numId w:val="30"/>
        </w:numPr>
        <w:jc w:val="both"/>
        <w:rPr>
          <w:rFonts w:ascii="Muli" w:hAnsi="Muli"/>
        </w:rPr>
      </w:pPr>
      <w:r w:rsidRPr="00496556">
        <w:rPr>
          <w:rFonts w:ascii="Muli" w:hAnsi="Muli"/>
        </w:rPr>
        <w:lastRenderedPageBreak/>
        <w:t xml:space="preserve">Distribuir programas mediante red informática o documentos adjuntos en correos electrónicos que contengan virus informáticos.  </w:t>
      </w:r>
    </w:p>
    <w:p w14:paraId="2F77EE0B" w14:textId="77777777" w:rsidR="00496556" w:rsidRPr="00496556" w:rsidRDefault="00496556" w:rsidP="00496556">
      <w:pPr>
        <w:pStyle w:val="Prrafodelista"/>
        <w:rPr>
          <w:rFonts w:ascii="Muli" w:hAnsi="Muli"/>
        </w:rPr>
      </w:pPr>
    </w:p>
    <w:p w14:paraId="158EF722" w14:textId="2867D9D8" w:rsidR="00496556" w:rsidRPr="00496556" w:rsidRDefault="00496556" w:rsidP="008A7EAF">
      <w:pPr>
        <w:pStyle w:val="Prrafodelista"/>
        <w:numPr>
          <w:ilvl w:val="0"/>
          <w:numId w:val="30"/>
        </w:numPr>
        <w:jc w:val="both"/>
        <w:rPr>
          <w:rFonts w:ascii="Muli" w:hAnsi="Muli"/>
        </w:rPr>
      </w:pPr>
      <w:r w:rsidRPr="00496556">
        <w:rPr>
          <w:rFonts w:ascii="Muli" w:hAnsi="Muli"/>
        </w:rPr>
        <w:t>Cambiar la configuración de los servicios, sistemas o programas de software a los que tenga acceso como puede ser el correo electrónico y cualquier otro que sea proporcionado por la Secretaría, a menos que sea por causa justificada y aprobada por DGIT</w:t>
      </w:r>
      <w:r>
        <w:rPr>
          <w:rFonts w:ascii="Muli" w:hAnsi="Muli"/>
        </w:rPr>
        <w:t>.</w:t>
      </w:r>
    </w:p>
    <w:p w14:paraId="6BB51654" w14:textId="77777777" w:rsidR="009539AE" w:rsidRPr="00BC6D69" w:rsidRDefault="009539AE" w:rsidP="009539AE">
      <w:pPr>
        <w:jc w:val="both"/>
        <w:rPr>
          <w:rFonts w:ascii="Muli" w:hAnsi="Muli"/>
          <w:sz w:val="22"/>
          <w:szCs w:val="22"/>
        </w:rPr>
      </w:pPr>
    </w:p>
    <w:p w14:paraId="24635982" w14:textId="77777777" w:rsidR="004916FA" w:rsidRPr="00BC6D69" w:rsidRDefault="004916FA" w:rsidP="004916FA">
      <w:pPr>
        <w:jc w:val="right"/>
        <w:rPr>
          <w:rFonts w:ascii="Muli" w:hAnsi="Muli"/>
          <w:b/>
          <w:bCs/>
          <w:sz w:val="22"/>
          <w:szCs w:val="22"/>
        </w:rPr>
      </w:pPr>
      <w:r w:rsidRPr="00BC6D69">
        <w:rPr>
          <w:rFonts w:ascii="Muli" w:hAnsi="Muli"/>
          <w:b/>
          <w:bCs/>
          <w:sz w:val="22"/>
          <w:szCs w:val="22"/>
        </w:rPr>
        <w:t>Acceso de las personas usuarias a los servicios de internet</w:t>
      </w:r>
    </w:p>
    <w:p w14:paraId="560893B9" w14:textId="242A84E6" w:rsidR="00B60980" w:rsidRDefault="004916FA" w:rsidP="006728DF">
      <w:pPr>
        <w:jc w:val="both"/>
        <w:rPr>
          <w:rFonts w:ascii="Muli" w:hAnsi="Muli"/>
          <w:sz w:val="22"/>
          <w:szCs w:val="22"/>
        </w:rPr>
      </w:pPr>
      <w:r w:rsidRPr="00BC6D69">
        <w:rPr>
          <w:rFonts w:ascii="Muli" w:hAnsi="Muli"/>
          <w:b/>
          <w:bCs/>
          <w:sz w:val="22"/>
          <w:szCs w:val="22"/>
        </w:rPr>
        <w:t xml:space="preserve">Artículo </w:t>
      </w:r>
      <w:r w:rsidR="006728DF" w:rsidRPr="00BC6D69">
        <w:rPr>
          <w:rFonts w:ascii="Muli" w:hAnsi="Muli"/>
          <w:b/>
          <w:bCs/>
          <w:sz w:val="22"/>
          <w:szCs w:val="22"/>
        </w:rPr>
        <w:t>2</w:t>
      </w:r>
      <w:r w:rsidR="00FB54A4">
        <w:rPr>
          <w:rFonts w:ascii="Muli" w:hAnsi="Muli"/>
          <w:b/>
          <w:bCs/>
          <w:sz w:val="22"/>
          <w:szCs w:val="22"/>
        </w:rPr>
        <w:t>1</w:t>
      </w:r>
      <w:r w:rsidRPr="00BC6D69">
        <w:rPr>
          <w:rFonts w:ascii="Muli" w:hAnsi="Muli"/>
          <w:b/>
          <w:bCs/>
          <w:sz w:val="22"/>
          <w:szCs w:val="22"/>
        </w:rPr>
        <w:t xml:space="preserve">. </w:t>
      </w:r>
      <w:r w:rsidRPr="00BC6D69">
        <w:rPr>
          <w:rFonts w:ascii="Muli" w:hAnsi="Muli"/>
          <w:sz w:val="22"/>
          <w:szCs w:val="22"/>
        </w:rPr>
        <w:t xml:space="preserve">La </w:t>
      </w:r>
      <w:r w:rsidR="003936AD" w:rsidRPr="00BC6D69">
        <w:rPr>
          <w:rFonts w:ascii="Muli" w:hAnsi="Muli"/>
          <w:sz w:val="22"/>
          <w:szCs w:val="22"/>
        </w:rPr>
        <w:t>DGIT</w:t>
      </w:r>
      <w:r w:rsidR="00482CA8" w:rsidRPr="00BC6D69">
        <w:rPr>
          <w:rFonts w:ascii="Muli" w:hAnsi="Muli"/>
          <w:sz w:val="22"/>
          <w:szCs w:val="22"/>
        </w:rPr>
        <w:t xml:space="preserve"> establecerá los controles</w:t>
      </w:r>
      <w:r w:rsidRPr="00BC6D69">
        <w:rPr>
          <w:rFonts w:ascii="Muli" w:hAnsi="Muli"/>
          <w:sz w:val="22"/>
          <w:szCs w:val="22"/>
        </w:rPr>
        <w:t xml:space="preserve"> </w:t>
      </w:r>
      <w:r w:rsidR="0054734B">
        <w:rPr>
          <w:rFonts w:ascii="Muli" w:hAnsi="Muli"/>
          <w:sz w:val="22"/>
          <w:szCs w:val="22"/>
        </w:rPr>
        <w:t xml:space="preserve">para optimizar </w:t>
      </w:r>
      <w:r w:rsidRPr="00BC6D69">
        <w:rPr>
          <w:rFonts w:ascii="Muli" w:hAnsi="Muli"/>
          <w:sz w:val="22"/>
          <w:szCs w:val="22"/>
        </w:rPr>
        <w:t xml:space="preserve">los servicios de Internet, que no representen </w:t>
      </w:r>
      <w:r w:rsidR="006728DF" w:rsidRPr="00BC6D69">
        <w:rPr>
          <w:rFonts w:ascii="Muli" w:hAnsi="Muli"/>
          <w:sz w:val="22"/>
          <w:szCs w:val="22"/>
        </w:rPr>
        <w:t xml:space="preserve">amenaza o </w:t>
      </w:r>
      <w:r w:rsidRPr="00BC6D69">
        <w:rPr>
          <w:rFonts w:ascii="Muli" w:hAnsi="Muli"/>
          <w:sz w:val="22"/>
          <w:szCs w:val="22"/>
        </w:rPr>
        <w:t>riesgo a los equipos</w:t>
      </w:r>
      <w:r w:rsidR="006728DF" w:rsidRPr="00BC6D69">
        <w:rPr>
          <w:rFonts w:ascii="Muli" w:hAnsi="Muli"/>
          <w:sz w:val="22"/>
          <w:szCs w:val="22"/>
        </w:rPr>
        <w:t xml:space="preserve"> y </w:t>
      </w:r>
      <w:r w:rsidRPr="00BC6D69">
        <w:rPr>
          <w:rFonts w:ascii="Muli" w:hAnsi="Muli"/>
          <w:sz w:val="22"/>
          <w:szCs w:val="22"/>
        </w:rPr>
        <w:t>sistemas informáticos</w:t>
      </w:r>
      <w:r w:rsidR="006728DF" w:rsidRPr="00BC6D69">
        <w:rPr>
          <w:rFonts w:ascii="Muli" w:hAnsi="Muli"/>
          <w:sz w:val="22"/>
          <w:szCs w:val="22"/>
        </w:rPr>
        <w:t xml:space="preserve"> de la Secretaría en su</w:t>
      </w:r>
      <w:r w:rsidRPr="00BC6D69">
        <w:rPr>
          <w:rFonts w:ascii="Muli" w:hAnsi="Muli"/>
          <w:sz w:val="22"/>
          <w:szCs w:val="22"/>
        </w:rPr>
        <w:t xml:space="preserve"> productividad</w:t>
      </w:r>
      <w:r w:rsidR="0054734B">
        <w:rPr>
          <w:rFonts w:ascii="Muli" w:hAnsi="Muli"/>
          <w:sz w:val="22"/>
          <w:szCs w:val="22"/>
        </w:rPr>
        <w:t xml:space="preserve">, integridad </w:t>
      </w:r>
      <w:r w:rsidRPr="00BC6D69">
        <w:rPr>
          <w:rFonts w:ascii="Muli" w:hAnsi="Muli"/>
          <w:sz w:val="22"/>
          <w:szCs w:val="22"/>
        </w:rPr>
        <w:t>y/o disponibilidad de la red.</w:t>
      </w:r>
    </w:p>
    <w:p w14:paraId="03BEB361" w14:textId="77777777" w:rsidR="00B81C54" w:rsidRDefault="00B81C54" w:rsidP="006728DF">
      <w:pPr>
        <w:jc w:val="both"/>
        <w:rPr>
          <w:rFonts w:ascii="Muli" w:hAnsi="Muli"/>
          <w:sz w:val="22"/>
          <w:szCs w:val="22"/>
        </w:rPr>
      </w:pPr>
    </w:p>
    <w:p w14:paraId="425AAEAA" w14:textId="77777777" w:rsidR="00B81C54" w:rsidRPr="00B81C54" w:rsidRDefault="00B81C54" w:rsidP="00B81C54">
      <w:pPr>
        <w:jc w:val="right"/>
        <w:rPr>
          <w:rFonts w:ascii="Muli" w:hAnsi="Muli"/>
          <w:b/>
          <w:bCs/>
          <w:sz w:val="22"/>
          <w:szCs w:val="22"/>
        </w:rPr>
      </w:pPr>
      <w:r w:rsidRPr="00B81C54">
        <w:rPr>
          <w:rFonts w:ascii="Muli" w:hAnsi="Muli"/>
          <w:b/>
          <w:bCs/>
          <w:sz w:val="22"/>
          <w:szCs w:val="22"/>
        </w:rPr>
        <w:t>Uso personal de perfiles y claves de acceso</w:t>
      </w:r>
    </w:p>
    <w:p w14:paraId="2BEB86E7" w14:textId="027A7160" w:rsidR="00B81C54" w:rsidRPr="00B81C54" w:rsidRDefault="00B81C54" w:rsidP="00B81C54">
      <w:pPr>
        <w:jc w:val="both"/>
        <w:rPr>
          <w:rFonts w:ascii="Muli" w:hAnsi="Muli"/>
          <w:sz w:val="22"/>
          <w:szCs w:val="22"/>
        </w:rPr>
      </w:pPr>
      <w:r w:rsidRPr="00B81C54">
        <w:rPr>
          <w:rFonts w:ascii="Muli" w:hAnsi="Muli"/>
          <w:b/>
          <w:bCs/>
          <w:sz w:val="22"/>
          <w:szCs w:val="22"/>
        </w:rPr>
        <w:t>Artículo 22</w:t>
      </w:r>
      <w:r w:rsidRPr="00B81C54">
        <w:rPr>
          <w:rFonts w:ascii="Muli" w:hAnsi="Muli"/>
          <w:sz w:val="22"/>
          <w:szCs w:val="22"/>
        </w:rPr>
        <w:t xml:space="preserve">. Para el uso de los Bienes Informáticos y Tecnológicos, los equipos deben contar con perfil y clave de acceso, salvo aquellos que son de uso común, para efectos de lo anterior será la DGIT quien configure </w:t>
      </w:r>
      <w:r>
        <w:rPr>
          <w:rFonts w:ascii="Muli" w:hAnsi="Muli"/>
          <w:sz w:val="22"/>
          <w:szCs w:val="22"/>
        </w:rPr>
        <w:t>estos</w:t>
      </w:r>
      <w:r w:rsidRPr="00B81C54">
        <w:rPr>
          <w:rFonts w:ascii="Muli" w:hAnsi="Muli"/>
          <w:sz w:val="22"/>
          <w:szCs w:val="22"/>
        </w:rPr>
        <w:t xml:space="preserve"> elementos. </w:t>
      </w:r>
    </w:p>
    <w:p w14:paraId="05A308EA" w14:textId="77777777" w:rsidR="00B81C54" w:rsidRPr="00B81C54" w:rsidRDefault="00B81C54" w:rsidP="00B81C54">
      <w:pPr>
        <w:jc w:val="both"/>
        <w:rPr>
          <w:rFonts w:ascii="Muli" w:hAnsi="Muli"/>
          <w:sz w:val="22"/>
          <w:szCs w:val="22"/>
        </w:rPr>
      </w:pPr>
    </w:p>
    <w:p w14:paraId="44866FCB" w14:textId="5A99A6F0" w:rsidR="00B81C54" w:rsidRPr="00BC6D69" w:rsidRDefault="00B81C54" w:rsidP="00B81C54">
      <w:pPr>
        <w:jc w:val="both"/>
        <w:rPr>
          <w:rFonts w:ascii="Muli" w:hAnsi="Muli"/>
          <w:sz w:val="22"/>
          <w:szCs w:val="22"/>
        </w:rPr>
      </w:pPr>
      <w:r w:rsidRPr="00B81C54">
        <w:rPr>
          <w:rFonts w:ascii="Muli" w:hAnsi="Muli"/>
          <w:sz w:val="22"/>
          <w:szCs w:val="22"/>
        </w:rPr>
        <w:t>Tanto el perfil y la clave son de uso personal e intransferible, la DGIT no resguarda las claves generadas por las personas usuarias de esta Secretaría, por lo que, es responsabilidad de cada persona usuaria salvaguardar ésta.</w:t>
      </w:r>
    </w:p>
    <w:p w14:paraId="0ADA99A5" w14:textId="77777777" w:rsidR="00755475" w:rsidRPr="00BC6D69" w:rsidRDefault="00755475" w:rsidP="00FB54A4">
      <w:pPr>
        <w:rPr>
          <w:rFonts w:ascii="Muli" w:hAnsi="Muli"/>
          <w:b/>
          <w:bCs/>
          <w:sz w:val="22"/>
          <w:szCs w:val="22"/>
        </w:rPr>
      </w:pPr>
    </w:p>
    <w:p w14:paraId="5C1A9B20" w14:textId="4CE86795" w:rsidR="003816EC" w:rsidRPr="00BC6D69" w:rsidRDefault="00755475" w:rsidP="00755475">
      <w:pPr>
        <w:jc w:val="right"/>
        <w:rPr>
          <w:rFonts w:ascii="Muli" w:hAnsi="Muli"/>
          <w:b/>
          <w:bCs/>
          <w:sz w:val="22"/>
          <w:szCs w:val="22"/>
        </w:rPr>
      </w:pPr>
      <w:r w:rsidRPr="00BC6D69">
        <w:rPr>
          <w:rFonts w:ascii="Muli" w:hAnsi="Muli"/>
          <w:b/>
          <w:bCs/>
          <w:sz w:val="22"/>
          <w:szCs w:val="22"/>
        </w:rPr>
        <w:t>Restablecimiento de claves.</w:t>
      </w:r>
    </w:p>
    <w:p w14:paraId="60D582B2" w14:textId="5F5BC65B" w:rsidR="00D011FD" w:rsidRPr="00BC6D69" w:rsidRDefault="00657BAC" w:rsidP="00D011FD">
      <w:pPr>
        <w:jc w:val="both"/>
        <w:rPr>
          <w:rFonts w:ascii="Muli" w:hAnsi="Muli"/>
          <w:sz w:val="22"/>
          <w:szCs w:val="22"/>
        </w:rPr>
      </w:pPr>
      <w:r w:rsidRPr="00BC6D69">
        <w:rPr>
          <w:rFonts w:ascii="Muli" w:hAnsi="Muli"/>
          <w:b/>
          <w:bCs/>
          <w:sz w:val="22"/>
          <w:szCs w:val="22"/>
        </w:rPr>
        <w:t>Artículo 2</w:t>
      </w:r>
      <w:r w:rsidR="00B81C54">
        <w:rPr>
          <w:rFonts w:ascii="Muli" w:hAnsi="Muli"/>
          <w:b/>
          <w:bCs/>
          <w:sz w:val="22"/>
          <w:szCs w:val="22"/>
        </w:rPr>
        <w:t>3</w:t>
      </w:r>
      <w:r w:rsidRPr="00BC6D69">
        <w:rPr>
          <w:rFonts w:ascii="Muli" w:hAnsi="Muli"/>
          <w:b/>
          <w:bCs/>
          <w:sz w:val="22"/>
          <w:szCs w:val="22"/>
        </w:rPr>
        <w:t xml:space="preserve">. </w:t>
      </w:r>
      <w:r w:rsidR="003816EC" w:rsidRPr="00BC6D69">
        <w:rPr>
          <w:rFonts w:ascii="Muli" w:hAnsi="Muli"/>
          <w:sz w:val="22"/>
          <w:szCs w:val="22"/>
        </w:rPr>
        <w:t>L</w:t>
      </w:r>
      <w:r w:rsidR="00755475" w:rsidRPr="00BC6D69">
        <w:rPr>
          <w:rFonts w:ascii="Muli" w:hAnsi="Muli"/>
          <w:sz w:val="22"/>
          <w:szCs w:val="22"/>
        </w:rPr>
        <w:t>a</w:t>
      </w:r>
      <w:r w:rsidR="003816EC" w:rsidRPr="00BC6D69">
        <w:rPr>
          <w:rFonts w:ascii="Muli" w:hAnsi="Muli"/>
          <w:sz w:val="22"/>
          <w:szCs w:val="22"/>
        </w:rPr>
        <w:t>s</w:t>
      </w:r>
      <w:r w:rsidR="00755475" w:rsidRPr="00BC6D69">
        <w:rPr>
          <w:rFonts w:ascii="Muli" w:hAnsi="Muli"/>
          <w:sz w:val="22"/>
          <w:szCs w:val="22"/>
        </w:rPr>
        <w:t xml:space="preserve"> personas</w:t>
      </w:r>
      <w:r w:rsidR="003816EC" w:rsidRPr="00BC6D69">
        <w:rPr>
          <w:rFonts w:ascii="Muli" w:hAnsi="Muli"/>
          <w:sz w:val="22"/>
          <w:szCs w:val="22"/>
        </w:rPr>
        <w:t xml:space="preserve"> usuari</w:t>
      </w:r>
      <w:r w:rsidR="00755475" w:rsidRPr="00BC6D69">
        <w:rPr>
          <w:rFonts w:ascii="Muli" w:hAnsi="Muli"/>
          <w:sz w:val="22"/>
          <w:szCs w:val="22"/>
        </w:rPr>
        <w:t>a</w:t>
      </w:r>
      <w:r w:rsidR="003816EC" w:rsidRPr="00BC6D69">
        <w:rPr>
          <w:rFonts w:ascii="Muli" w:hAnsi="Muli"/>
          <w:sz w:val="22"/>
          <w:szCs w:val="22"/>
        </w:rPr>
        <w:t xml:space="preserve">s podrán solicitar a la </w:t>
      </w:r>
      <w:r w:rsidR="003936AD" w:rsidRPr="00BC6D69">
        <w:rPr>
          <w:rFonts w:ascii="Muli" w:hAnsi="Muli"/>
          <w:sz w:val="22"/>
          <w:szCs w:val="22"/>
        </w:rPr>
        <w:t>DGIT</w:t>
      </w:r>
      <w:r w:rsidR="003816EC" w:rsidRPr="00BC6D69">
        <w:rPr>
          <w:rFonts w:ascii="Muli" w:hAnsi="Muli"/>
          <w:sz w:val="22"/>
          <w:szCs w:val="22"/>
        </w:rPr>
        <w:t xml:space="preserve"> el restablecimiento de su</w:t>
      </w:r>
      <w:r w:rsidR="002215D2" w:rsidRPr="00BC6D69">
        <w:rPr>
          <w:rFonts w:ascii="Muli" w:hAnsi="Muli"/>
          <w:sz w:val="22"/>
          <w:szCs w:val="22"/>
        </w:rPr>
        <w:t xml:space="preserve"> </w:t>
      </w:r>
      <w:r w:rsidR="00755475" w:rsidRPr="00BC6D69">
        <w:rPr>
          <w:rFonts w:ascii="Muli" w:hAnsi="Muli"/>
          <w:sz w:val="22"/>
          <w:szCs w:val="22"/>
        </w:rPr>
        <w:t>clave</w:t>
      </w:r>
      <w:r w:rsidR="003816EC" w:rsidRPr="00BC6D69">
        <w:rPr>
          <w:rFonts w:ascii="Muli" w:hAnsi="Muli"/>
          <w:sz w:val="22"/>
          <w:szCs w:val="22"/>
        </w:rPr>
        <w:t>, para garantizar la seguridad de los sistemas informáticos, software y medios electrónicos</w:t>
      </w:r>
      <w:r w:rsidR="00755475" w:rsidRPr="00BC6D69">
        <w:rPr>
          <w:rFonts w:ascii="Muli" w:hAnsi="Muli"/>
          <w:sz w:val="22"/>
          <w:szCs w:val="22"/>
        </w:rPr>
        <w:t xml:space="preserve"> que usa esta Secretaría</w:t>
      </w:r>
      <w:r w:rsidR="003816EC" w:rsidRPr="00BC6D69">
        <w:rPr>
          <w:rFonts w:ascii="Muli" w:hAnsi="Muli"/>
          <w:sz w:val="22"/>
          <w:szCs w:val="22"/>
        </w:rPr>
        <w:t>.</w:t>
      </w:r>
    </w:p>
    <w:p w14:paraId="1E5C55D1" w14:textId="77777777" w:rsidR="00B81C54" w:rsidRDefault="00B81C54" w:rsidP="00755475">
      <w:pPr>
        <w:jc w:val="right"/>
        <w:rPr>
          <w:rFonts w:ascii="Muli" w:hAnsi="Muli"/>
          <w:b/>
          <w:bCs/>
          <w:sz w:val="22"/>
          <w:szCs w:val="22"/>
        </w:rPr>
      </w:pPr>
    </w:p>
    <w:p w14:paraId="6C6AA3CE" w14:textId="62E24ACC" w:rsidR="003816EC" w:rsidRPr="00BC6D69" w:rsidRDefault="00755475" w:rsidP="00755475">
      <w:pPr>
        <w:jc w:val="right"/>
        <w:rPr>
          <w:rFonts w:ascii="Muli" w:hAnsi="Muli"/>
          <w:b/>
          <w:bCs/>
          <w:sz w:val="22"/>
          <w:szCs w:val="22"/>
        </w:rPr>
      </w:pPr>
      <w:r w:rsidRPr="00BC6D69">
        <w:rPr>
          <w:rFonts w:ascii="Muli" w:hAnsi="Muli"/>
          <w:b/>
          <w:bCs/>
          <w:sz w:val="22"/>
          <w:szCs w:val="22"/>
        </w:rPr>
        <w:t>Actos derivados de la Entrega Recepción</w:t>
      </w:r>
    </w:p>
    <w:p w14:paraId="0446C09C" w14:textId="7408962F" w:rsidR="003816EC" w:rsidRPr="00BC6D69" w:rsidRDefault="00657BAC" w:rsidP="003816EC">
      <w:pPr>
        <w:jc w:val="both"/>
        <w:rPr>
          <w:rFonts w:ascii="Muli" w:hAnsi="Muli"/>
          <w:sz w:val="22"/>
          <w:szCs w:val="22"/>
        </w:rPr>
      </w:pPr>
      <w:r w:rsidRPr="00BC6D69">
        <w:rPr>
          <w:rFonts w:ascii="Muli" w:hAnsi="Muli"/>
          <w:b/>
          <w:bCs/>
          <w:sz w:val="22"/>
          <w:szCs w:val="22"/>
        </w:rPr>
        <w:t>Artículo 2</w:t>
      </w:r>
      <w:r w:rsidR="00B81C54">
        <w:rPr>
          <w:rFonts w:ascii="Muli" w:hAnsi="Muli"/>
          <w:b/>
          <w:bCs/>
          <w:sz w:val="22"/>
          <w:szCs w:val="22"/>
        </w:rPr>
        <w:t>4</w:t>
      </w:r>
      <w:r w:rsidRPr="00BC6D69">
        <w:rPr>
          <w:rFonts w:ascii="Muli" w:hAnsi="Muli"/>
          <w:b/>
          <w:bCs/>
          <w:sz w:val="22"/>
          <w:szCs w:val="22"/>
        </w:rPr>
        <w:t xml:space="preserve">. </w:t>
      </w:r>
      <w:r w:rsidR="003816EC" w:rsidRPr="00BC6D69">
        <w:rPr>
          <w:rFonts w:ascii="Muli" w:hAnsi="Muli"/>
          <w:sz w:val="22"/>
          <w:szCs w:val="22"/>
        </w:rPr>
        <w:t>Con motivo de los actos de entrega recepción de l</w:t>
      </w:r>
      <w:r w:rsidR="00755475" w:rsidRPr="00BC6D69">
        <w:rPr>
          <w:rFonts w:ascii="Muli" w:hAnsi="Muli"/>
          <w:sz w:val="22"/>
          <w:szCs w:val="22"/>
        </w:rPr>
        <w:t>a</w:t>
      </w:r>
      <w:r w:rsidR="003816EC" w:rsidRPr="00BC6D69">
        <w:rPr>
          <w:rFonts w:ascii="Muli" w:hAnsi="Muli"/>
          <w:sz w:val="22"/>
          <w:szCs w:val="22"/>
        </w:rPr>
        <w:t xml:space="preserve">s </w:t>
      </w:r>
      <w:r w:rsidR="00755475" w:rsidRPr="00BC6D69">
        <w:rPr>
          <w:rFonts w:ascii="Muli" w:hAnsi="Muli"/>
          <w:sz w:val="22"/>
          <w:szCs w:val="22"/>
        </w:rPr>
        <w:t xml:space="preserve">personas </w:t>
      </w:r>
      <w:r w:rsidR="003816EC" w:rsidRPr="00BC6D69">
        <w:rPr>
          <w:rFonts w:ascii="Muli" w:hAnsi="Muli"/>
          <w:sz w:val="22"/>
          <w:szCs w:val="22"/>
        </w:rPr>
        <w:t>servidor</w:t>
      </w:r>
      <w:r w:rsidR="002215D2" w:rsidRPr="00BC6D69">
        <w:rPr>
          <w:rFonts w:ascii="Muli" w:hAnsi="Muli"/>
          <w:sz w:val="22"/>
          <w:szCs w:val="22"/>
        </w:rPr>
        <w:t>a</w:t>
      </w:r>
      <w:r w:rsidR="003816EC" w:rsidRPr="00BC6D69">
        <w:rPr>
          <w:rFonts w:ascii="Muli" w:hAnsi="Muli"/>
          <w:sz w:val="22"/>
          <w:szCs w:val="22"/>
        </w:rPr>
        <w:t>s públic</w:t>
      </w:r>
      <w:r w:rsidR="002215D2" w:rsidRPr="00BC6D69">
        <w:rPr>
          <w:rFonts w:ascii="Muli" w:hAnsi="Muli"/>
          <w:sz w:val="22"/>
          <w:szCs w:val="22"/>
        </w:rPr>
        <w:t>a</w:t>
      </w:r>
      <w:r w:rsidR="003816EC" w:rsidRPr="00BC6D69">
        <w:rPr>
          <w:rFonts w:ascii="Muli" w:hAnsi="Muli"/>
          <w:sz w:val="22"/>
          <w:szCs w:val="22"/>
        </w:rPr>
        <w:t>s adscrit</w:t>
      </w:r>
      <w:r w:rsidR="00755475" w:rsidRPr="00BC6D69">
        <w:rPr>
          <w:rFonts w:ascii="Muli" w:hAnsi="Muli"/>
          <w:sz w:val="22"/>
          <w:szCs w:val="22"/>
        </w:rPr>
        <w:t>a</w:t>
      </w:r>
      <w:r w:rsidR="003816EC" w:rsidRPr="00BC6D69">
        <w:rPr>
          <w:rFonts w:ascii="Muli" w:hAnsi="Muli"/>
          <w:sz w:val="22"/>
          <w:szCs w:val="22"/>
        </w:rPr>
        <w:t xml:space="preserve">s a la Secretaría, la </w:t>
      </w:r>
      <w:r w:rsidR="00573F80" w:rsidRPr="00BC6D69">
        <w:rPr>
          <w:rFonts w:ascii="Muli" w:hAnsi="Muli"/>
          <w:sz w:val="22"/>
          <w:szCs w:val="22"/>
        </w:rPr>
        <w:t>CA</w:t>
      </w:r>
      <w:r w:rsidR="003816EC" w:rsidRPr="00BC6D69">
        <w:rPr>
          <w:rFonts w:ascii="Muli" w:hAnsi="Muli"/>
          <w:sz w:val="22"/>
          <w:szCs w:val="22"/>
        </w:rPr>
        <w:t xml:space="preserve"> solicitará a la</w:t>
      </w:r>
      <w:r w:rsidR="00316928" w:rsidRPr="00BC6D69">
        <w:rPr>
          <w:rFonts w:ascii="Muli" w:hAnsi="Muli"/>
          <w:sz w:val="22"/>
          <w:szCs w:val="22"/>
        </w:rPr>
        <w:t xml:space="preserve"> </w:t>
      </w:r>
      <w:r w:rsidR="003936AD" w:rsidRPr="00BC6D69">
        <w:rPr>
          <w:rFonts w:ascii="Muli" w:hAnsi="Muli"/>
          <w:sz w:val="22"/>
          <w:szCs w:val="22"/>
        </w:rPr>
        <w:t>DGIT</w:t>
      </w:r>
      <w:r w:rsidR="003816EC" w:rsidRPr="00BC6D69">
        <w:rPr>
          <w:rFonts w:ascii="Muli" w:hAnsi="Muli"/>
          <w:sz w:val="22"/>
          <w:szCs w:val="22"/>
        </w:rPr>
        <w:t>:</w:t>
      </w:r>
    </w:p>
    <w:p w14:paraId="7CECA931" w14:textId="77777777" w:rsidR="000762A5" w:rsidRPr="00BC6D69" w:rsidRDefault="000762A5" w:rsidP="003816EC">
      <w:pPr>
        <w:jc w:val="both"/>
        <w:rPr>
          <w:rFonts w:ascii="Muli" w:hAnsi="Muli"/>
          <w:sz w:val="22"/>
          <w:szCs w:val="22"/>
        </w:rPr>
      </w:pPr>
    </w:p>
    <w:p w14:paraId="2957DEDD" w14:textId="348A9436" w:rsidR="003816EC" w:rsidRPr="00BC6D69" w:rsidRDefault="003816EC" w:rsidP="00D011FD">
      <w:pPr>
        <w:pStyle w:val="Prrafodelista"/>
        <w:numPr>
          <w:ilvl w:val="0"/>
          <w:numId w:val="31"/>
        </w:numPr>
        <w:jc w:val="both"/>
        <w:rPr>
          <w:rFonts w:ascii="Muli" w:hAnsi="Muli"/>
        </w:rPr>
      </w:pPr>
      <w:r w:rsidRPr="00BC6D69">
        <w:rPr>
          <w:rFonts w:ascii="Muli" w:hAnsi="Muli"/>
        </w:rPr>
        <w:t>La baja de las cuentas del perfil de usuario de</w:t>
      </w:r>
      <w:r w:rsidR="000C4645" w:rsidRPr="00BC6D69">
        <w:rPr>
          <w:rFonts w:ascii="Muli" w:hAnsi="Muli"/>
        </w:rPr>
        <w:t xml:space="preserve"> </w:t>
      </w:r>
      <w:r w:rsidRPr="00BC6D69">
        <w:rPr>
          <w:rFonts w:ascii="Muli" w:hAnsi="Muli"/>
        </w:rPr>
        <w:t>l</w:t>
      </w:r>
      <w:r w:rsidR="000C4645" w:rsidRPr="00BC6D69">
        <w:rPr>
          <w:rFonts w:ascii="Muli" w:hAnsi="Muli"/>
        </w:rPr>
        <w:t>os Bienes Informáticos y Tecnológicos con los que cuente</w:t>
      </w:r>
      <w:r w:rsidR="00BE14D8" w:rsidRPr="00BC6D69">
        <w:rPr>
          <w:rFonts w:ascii="Muli" w:hAnsi="Muli"/>
        </w:rPr>
        <w:t>.</w:t>
      </w:r>
    </w:p>
    <w:p w14:paraId="507E0CB5" w14:textId="77777777" w:rsidR="00F1424E" w:rsidRPr="00BC6D69" w:rsidRDefault="00F1424E" w:rsidP="00F1424E">
      <w:pPr>
        <w:pStyle w:val="Prrafodelista"/>
        <w:jc w:val="both"/>
        <w:rPr>
          <w:rFonts w:ascii="Muli" w:hAnsi="Muli"/>
        </w:rPr>
      </w:pPr>
    </w:p>
    <w:p w14:paraId="342DE0A6" w14:textId="09F0F6E9" w:rsidR="000C4645" w:rsidRPr="00BC6D69" w:rsidRDefault="003816EC" w:rsidP="00D011FD">
      <w:pPr>
        <w:pStyle w:val="Prrafodelista"/>
        <w:numPr>
          <w:ilvl w:val="0"/>
          <w:numId w:val="31"/>
        </w:numPr>
        <w:jc w:val="both"/>
        <w:rPr>
          <w:rFonts w:ascii="Muli" w:hAnsi="Muli"/>
        </w:rPr>
      </w:pPr>
      <w:r w:rsidRPr="00BC6D69">
        <w:rPr>
          <w:rFonts w:ascii="Muli" w:hAnsi="Muli"/>
        </w:rPr>
        <w:t xml:space="preserve">La revisión del estado </w:t>
      </w:r>
      <w:r w:rsidR="000C4645" w:rsidRPr="00BC6D69">
        <w:rPr>
          <w:rFonts w:ascii="Muli" w:hAnsi="Muli"/>
        </w:rPr>
        <w:t xml:space="preserve">físico </w:t>
      </w:r>
      <w:r w:rsidRPr="00BC6D69">
        <w:rPr>
          <w:rFonts w:ascii="Muli" w:hAnsi="Muli"/>
        </w:rPr>
        <w:t>de los</w:t>
      </w:r>
      <w:r w:rsidR="000C4645" w:rsidRPr="00BC6D69">
        <w:rPr>
          <w:rFonts w:ascii="Muli" w:hAnsi="Muli"/>
        </w:rPr>
        <w:t xml:space="preserve"> Bienes Informáticos y Tecnológicos </w:t>
      </w:r>
      <w:r w:rsidRPr="00BC6D69">
        <w:rPr>
          <w:rFonts w:ascii="Muli" w:hAnsi="Muli"/>
        </w:rPr>
        <w:t>asignados</w:t>
      </w:r>
      <w:r w:rsidR="00BE14D8" w:rsidRPr="00BC6D69">
        <w:rPr>
          <w:rFonts w:ascii="Muli" w:hAnsi="Muli"/>
        </w:rPr>
        <w:t>.</w:t>
      </w:r>
    </w:p>
    <w:p w14:paraId="08ECE02B" w14:textId="77777777" w:rsidR="00D011FD" w:rsidRPr="00BC6D69" w:rsidRDefault="00D011FD" w:rsidP="00D011FD">
      <w:pPr>
        <w:pStyle w:val="Prrafodelista"/>
        <w:ind w:left="568"/>
        <w:jc w:val="both"/>
        <w:rPr>
          <w:rFonts w:ascii="Muli" w:hAnsi="Muli"/>
        </w:rPr>
      </w:pPr>
    </w:p>
    <w:p w14:paraId="43195313" w14:textId="2E459FED" w:rsidR="003816EC" w:rsidRPr="00BC6D69" w:rsidRDefault="00692328" w:rsidP="00D011FD">
      <w:pPr>
        <w:pStyle w:val="Prrafodelista"/>
        <w:numPr>
          <w:ilvl w:val="0"/>
          <w:numId w:val="31"/>
        </w:numPr>
        <w:jc w:val="both"/>
        <w:rPr>
          <w:rFonts w:ascii="Muli" w:hAnsi="Muli"/>
        </w:rPr>
      </w:pPr>
      <w:r w:rsidRPr="00BC6D69">
        <w:rPr>
          <w:rFonts w:ascii="Muli" w:hAnsi="Muli"/>
        </w:rPr>
        <w:t xml:space="preserve">El respaldo de la información generada en los Bienes Informáticos y Tecnológicos que entrega, así como la resguardada y contenida en el Drive del correo </w:t>
      </w:r>
      <w:r w:rsidRPr="00BC6D69">
        <w:rPr>
          <w:rFonts w:ascii="Muli" w:hAnsi="Muli"/>
        </w:rPr>
        <w:lastRenderedPageBreak/>
        <w:t>institucional, cuenta de correo institucional o cualquier otro medio</w:t>
      </w:r>
      <w:r w:rsidR="00251123" w:rsidRPr="00BC6D69">
        <w:rPr>
          <w:rFonts w:ascii="Muli" w:hAnsi="Muli"/>
        </w:rPr>
        <w:t xml:space="preserve"> electrónico o </w:t>
      </w:r>
      <w:r w:rsidRPr="00BC6D69">
        <w:rPr>
          <w:rFonts w:ascii="Muli" w:hAnsi="Muli"/>
        </w:rPr>
        <w:t>magnético usados por la persona usuaria para almacenar la información que generó durante su encargo.</w:t>
      </w:r>
    </w:p>
    <w:p w14:paraId="7D0D9676" w14:textId="77777777" w:rsidR="00D011FD" w:rsidRPr="00BC6D69" w:rsidRDefault="00D011FD" w:rsidP="00D011FD">
      <w:pPr>
        <w:pStyle w:val="Prrafodelista"/>
        <w:rPr>
          <w:rFonts w:ascii="Muli" w:hAnsi="Muli"/>
        </w:rPr>
      </w:pPr>
    </w:p>
    <w:p w14:paraId="55290945" w14:textId="24A8C344" w:rsidR="000E56B9" w:rsidRPr="000E56B9" w:rsidRDefault="003816EC" w:rsidP="000E56B9">
      <w:pPr>
        <w:pStyle w:val="Prrafodelista"/>
        <w:numPr>
          <w:ilvl w:val="0"/>
          <w:numId w:val="31"/>
        </w:numPr>
        <w:jc w:val="both"/>
        <w:rPr>
          <w:rFonts w:ascii="Muli" w:hAnsi="Muli"/>
        </w:rPr>
      </w:pPr>
      <w:r w:rsidRPr="00BC6D69">
        <w:rPr>
          <w:rFonts w:ascii="Muli" w:hAnsi="Muli"/>
        </w:rPr>
        <w:t>La revocación de todos los accesos en los sistemas informáticos, intranet y correo electrónico asignados a la persona usuaria que causa baja de la Secretaría.</w:t>
      </w:r>
    </w:p>
    <w:p w14:paraId="7F1A10FB" w14:textId="03A1279A" w:rsidR="00D011FD" w:rsidRPr="00BC6D69" w:rsidRDefault="00D011FD" w:rsidP="00D011FD">
      <w:pPr>
        <w:jc w:val="both"/>
        <w:rPr>
          <w:rFonts w:ascii="Muli" w:hAnsi="Muli"/>
          <w:sz w:val="22"/>
          <w:szCs w:val="22"/>
        </w:rPr>
      </w:pPr>
      <w:r w:rsidRPr="00BC6D69">
        <w:rPr>
          <w:rFonts w:ascii="Muli" w:hAnsi="Muli"/>
          <w:sz w:val="22"/>
          <w:szCs w:val="22"/>
        </w:rPr>
        <w:t>De lo anterior, la DGIT emitirá el correspondiente dictamen y se entregará a</w:t>
      </w:r>
      <w:r w:rsidR="00ED3ED9" w:rsidRPr="00BC6D69">
        <w:rPr>
          <w:rFonts w:ascii="Muli" w:hAnsi="Muli"/>
          <w:sz w:val="22"/>
          <w:szCs w:val="22"/>
        </w:rPr>
        <w:t xml:space="preserve"> </w:t>
      </w:r>
      <w:r w:rsidRPr="00BC6D69">
        <w:rPr>
          <w:rFonts w:ascii="Muli" w:hAnsi="Muli"/>
          <w:sz w:val="22"/>
          <w:szCs w:val="22"/>
        </w:rPr>
        <w:t>l</w:t>
      </w:r>
      <w:r w:rsidR="00ED3ED9" w:rsidRPr="00BC6D69">
        <w:rPr>
          <w:rFonts w:ascii="Muli" w:hAnsi="Muli"/>
          <w:sz w:val="22"/>
          <w:szCs w:val="22"/>
        </w:rPr>
        <w:t>a</w:t>
      </w:r>
      <w:r w:rsidRPr="00BC6D69">
        <w:rPr>
          <w:rFonts w:ascii="Muli" w:hAnsi="Muli"/>
          <w:sz w:val="22"/>
          <w:szCs w:val="22"/>
        </w:rPr>
        <w:t xml:space="preserve"> CA, a efecto de dejar constancia de la entrega</w:t>
      </w:r>
      <w:r w:rsidR="005F3106" w:rsidRPr="00BC6D69">
        <w:rPr>
          <w:rFonts w:ascii="Muli" w:hAnsi="Muli"/>
          <w:sz w:val="22"/>
          <w:szCs w:val="22"/>
        </w:rPr>
        <w:t xml:space="preserve"> recepción </w:t>
      </w:r>
      <w:r w:rsidR="00E30E80" w:rsidRPr="00BC6D69">
        <w:rPr>
          <w:rFonts w:ascii="Muli" w:hAnsi="Muli"/>
          <w:sz w:val="22"/>
          <w:szCs w:val="22"/>
        </w:rPr>
        <w:t xml:space="preserve">realizada </w:t>
      </w:r>
      <w:r w:rsidRPr="00BC6D69">
        <w:rPr>
          <w:rFonts w:ascii="Muli" w:hAnsi="Muli"/>
          <w:sz w:val="22"/>
          <w:szCs w:val="22"/>
        </w:rPr>
        <w:t>de los Bienes Informáticos y Tecnológicos.</w:t>
      </w:r>
    </w:p>
    <w:p w14:paraId="531A1AE0" w14:textId="7F3D6FD3" w:rsidR="003816EC" w:rsidRPr="00BC6D69" w:rsidRDefault="003816EC" w:rsidP="003816EC">
      <w:pPr>
        <w:jc w:val="both"/>
        <w:rPr>
          <w:rFonts w:ascii="Muli" w:hAnsi="Muli"/>
          <w:sz w:val="22"/>
          <w:szCs w:val="22"/>
        </w:rPr>
      </w:pPr>
    </w:p>
    <w:p w14:paraId="5B8B8F55" w14:textId="77777777" w:rsidR="00E30E80" w:rsidRPr="00BC6D69" w:rsidRDefault="00E30E80" w:rsidP="003816EC">
      <w:pPr>
        <w:jc w:val="both"/>
        <w:rPr>
          <w:rFonts w:ascii="Muli" w:hAnsi="Muli"/>
          <w:sz w:val="22"/>
          <w:szCs w:val="22"/>
        </w:rPr>
      </w:pPr>
    </w:p>
    <w:p w14:paraId="72F7E0C5" w14:textId="305A409E" w:rsidR="00CE4DCC" w:rsidRPr="00BC6D69" w:rsidRDefault="00E6782C" w:rsidP="00CE4DCC">
      <w:pPr>
        <w:jc w:val="center"/>
        <w:rPr>
          <w:rFonts w:ascii="Muli" w:hAnsi="Muli"/>
          <w:b/>
          <w:bCs/>
          <w:sz w:val="22"/>
          <w:szCs w:val="22"/>
        </w:rPr>
      </w:pPr>
      <w:r w:rsidRPr="00BC6D69">
        <w:rPr>
          <w:rFonts w:ascii="Muli" w:hAnsi="Muli"/>
          <w:b/>
          <w:bCs/>
          <w:sz w:val="22"/>
          <w:szCs w:val="22"/>
        </w:rPr>
        <w:t>CAP</w:t>
      </w:r>
      <w:r w:rsidR="000E56B9">
        <w:rPr>
          <w:rFonts w:ascii="Muli" w:hAnsi="Muli"/>
          <w:b/>
          <w:bCs/>
          <w:sz w:val="22"/>
          <w:szCs w:val="22"/>
        </w:rPr>
        <w:t>Í</w:t>
      </w:r>
      <w:r w:rsidRPr="00BC6D69">
        <w:rPr>
          <w:rFonts w:ascii="Muli" w:hAnsi="Muli"/>
          <w:b/>
          <w:bCs/>
          <w:sz w:val="22"/>
          <w:szCs w:val="22"/>
        </w:rPr>
        <w:t xml:space="preserve">TULO III </w:t>
      </w:r>
    </w:p>
    <w:p w14:paraId="656EE6D0" w14:textId="61F25170" w:rsidR="00CE4DCC" w:rsidRPr="00BC6D69" w:rsidRDefault="00E6782C" w:rsidP="00CE4DCC">
      <w:pPr>
        <w:jc w:val="center"/>
        <w:rPr>
          <w:rFonts w:ascii="Muli" w:hAnsi="Muli"/>
          <w:b/>
          <w:bCs/>
          <w:sz w:val="22"/>
          <w:szCs w:val="22"/>
        </w:rPr>
      </w:pPr>
      <w:r w:rsidRPr="00BC6D69">
        <w:rPr>
          <w:rFonts w:ascii="Muli" w:hAnsi="Muli"/>
          <w:b/>
          <w:bCs/>
          <w:sz w:val="22"/>
          <w:szCs w:val="22"/>
        </w:rPr>
        <w:t>APOYOS Y SERVICIOS</w:t>
      </w:r>
    </w:p>
    <w:p w14:paraId="5B6517ED" w14:textId="77777777" w:rsidR="00E30E80" w:rsidRPr="00BC6D69" w:rsidRDefault="00E30E80" w:rsidP="001104FA">
      <w:pPr>
        <w:rPr>
          <w:rFonts w:ascii="Muli" w:hAnsi="Muli"/>
          <w:b/>
          <w:bCs/>
          <w:sz w:val="22"/>
          <w:szCs w:val="22"/>
        </w:rPr>
      </w:pPr>
    </w:p>
    <w:p w14:paraId="0D380FA9" w14:textId="77777777" w:rsidR="00CE4DCC" w:rsidRPr="00BC6D69" w:rsidRDefault="00CE4DCC" w:rsidP="00CE4DCC">
      <w:pPr>
        <w:jc w:val="right"/>
        <w:rPr>
          <w:rFonts w:ascii="Muli" w:hAnsi="Muli"/>
          <w:b/>
          <w:bCs/>
          <w:sz w:val="22"/>
          <w:szCs w:val="22"/>
        </w:rPr>
      </w:pPr>
      <w:r w:rsidRPr="00BC6D69">
        <w:rPr>
          <w:rFonts w:ascii="Muli" w:hAnsi="Muli"/>
          <w:b/>
          <w:bCs/>
          <w:sz w:val="22"/>
          <w:szCs w:val="22"/>
        </w:rPr>
        <w:t>Gestión de requerimientos</w:t>
      </w:r>
    </w:p>
    <w:p w14:paraId="67B8BEE2" w14:textId="44E50CE7" w:rsidR="00CE4DCC" w:rsidRPr="00BC6D69" w:rsidRDefault="00657BAC" w:rsidP="00CE4DCC">
      <w:pPr>
        <w:jc w:val="both"/>
        <w:rPr>
          <w:rFonts w:ascii="Muli" w:hAnsi="Muli"/>
          <w:sz w:val="22"/>
          <w:szCs w:val="22"/>
        </w:rPr>
      </w:pPr>
      <w:r w:rsidRPr="00BC6D69">
        <w:rPr>
          <w:rFonts w:ascii="Muli" w:hAnsi="Muli"/>
          <w:b/>
          <w:bCs/>
          <w:sz w:val="22"/>
          <w:szCs w:val="22"/>
        </w:rPr>
        <w:t>Artículo 2</w:t>
      </w:r>
      <w:r w:rsidR="00B81C54">
        <w:rPr>
          <w:rFonts w:ascii="Muli" w:hAnsi="Muli"/>
          <w:b/>
          <w:bCs/>
          <w:sz w:val="22"/>
          <w:szCs w:val="22"/>
        </w:rPr>
        <w:t>5</w:t>
      </w:r>
      <w:r w:rsidRPr="00BC6D69">
        <w:rPr>
          <w:rFonts w:ascii="Muli" w:hAnsi="Muli"/>
          <w:b/>
          <w:bCs/>
          <w:sz w:val="22"/>
          <w:szCs w:val="22"/>
        </w:rPr>
        <w:t xml:space="preserve">. </w:t>
      </w:r>
      <w:r w:rsidR="001104FA" w:rsidRPr="00BC6D69">
        <w:rPr>
          <w:rFonts w:ascii="Muli" w:hAnsi="Muli"/>
          <w:sz w:val="22"/>
          <w:szCs w:val="22"/>
        </w:rPr>
        <w:t xml:space="preserve">La </w:t>
      </w:r>
      <w:r w:rsidR="003936AD" w:rsidRPr="00BC6D69">
        <w:rPr>
          <w:rFonts w:ascii="Muli" w:hAnsi="Muli"/>
          <w:sz w:val="22"/>
          <w:szCs w:val="22"/>
        </w:rPr>
        <w:t>DGIT</w:t>
      </w:r>
      <w:r w:rsidR="001104FA" w:rsidRPr="00BC6D69">
        <w:rPr>
          <w:rFonts w:ascii="Muli" w:hAnsi="Muli"/>
          <w:sz w:val="22"/>
          <w:szCs w:val="22"/>
        </w:rPr>
        <w:t xml:space="preserve"> </w:t>
      </w:r>
      <w:r w:rsidR="00CE4DCC" w:rsidRPr="00BC6D69">
        <w:rPr>
          <w:rFonts w:ascii="Muli" w:hAnsi="Muli"/>
          <w:sz w:val="22"/>
          <w:szCs w:val="22"/>
        </w:rPr>
        <w:t xml:space="preserve">contará con </w:t>
      </w:r>
      <w:r w:rsidR="003C3B0E" w:rsidRPr="00BC6D69">
        <w:rPr>
          <w:rFonts w:ascii="Muli" w:hAnsi="Muli"/>
          <w:sz w:val="22"/>
          <w:szCs w:val="22"/>
        </w:rPr>
        <w:t>un</w:t>
      </w:r>
      <w:r w:rsidR="00CE4DCC" w:rsidRPr="00BC6D69">
        <w:rPr>
          <w:rFonts w:ascii="Muli" w:hAnsi="Muli"/>
          <w:sz w:val="22"/>
          <w:szCs w:val="22"/>
        </w:rPr>
        <w:t>a mesa de ayuda</w:t>
      </w:r>
      <w:r w:rsidR="003C3B0E" w:rsidRPr="00BC6D69">
        <w:rPr>
          <w:rFonts w:ascii="Muli" w:hAnsi="Muli"/>
          <w:sz w:val="22"/>
          <w:szCs w:val="22"/>
        </w:rPr>
        <w:t xml:space="preserve"> con un catálogo de servicios</w:t>
      </w:r>
      <w:r w:rsidR="00CE4DCC" w:rsidRPr="00BC6D69">
        <w:rPr>
          <w:rFonts w:ascii="Muli" w:hAnsi="Muli"/>
          <w:sz w:val="22"/>
          <w:szCs w:val="22"/>
        </w:rPr>
        <w:t xml:space="preserve"> para atender</w:t>
      </w:r>
      <w:r w:rsidR="0054734B">
        <w:rPr>
          <w:rFonts w:ascii="Muli" w:hAnsi="Muli"/>
          <w:sz w:val="22"/>
          <w:szCs w:val="22"/>
        </w:rPr>
        <w:t xml:space="preserve"> el reporte y atención de</w:t>
      </w:r>
      <w:r w:rsidR="00CE4DCC" w:rsidRPr="00BC6D69">
        <w:rPr>
          <w:rFonts w:ascii="Muli" w:hAnsi="Muli"/>
          <w:sz w:val="22"/>
          <w:szCs w:val="22"/>
        </w:rPr>
        <w:t xml:space="preserve"> </w:t>
      </w:r>
      <w:r w:rsidR="0054734B">
        <w:rPr>
          <w:rFonts w:ascii="Muli" w:hAnsi="Muli"/>
          <w:sz w:val="22"/>
          <w:szCs w:val="22"/>
        </w:rPr>
        <w:t xml:space="preserve">incidentes y </w:t>
      </w:r>
      <w:r w:rsidR="00CE4DCC" w:rsidRPr="00BC6D69">
        <w:rPr>
          <w:rFonts w:ascii="Muli" w:hAnsi="Muli"/>
          <w:sz w:val="22"/>
          <w:szCs w:val="22"/>
        </w:rPr>
        <w:t>requerimientos de l</w:t>
      </w:r>
      <w:r w:rsidR="001104FA" w:rsidRPr="00BC6D69">
        <w:rPr>
          <w:rFonts w:ascii="Muli" w:hAnsi="Muli"/>
          <w:sz w:val="22"/>
          <w:szCs w:val="22"/>
        </w:rPr>
        <w:t>a</w:t>
      </w:r>
      <w:r w:rsidR="00CE4DCC" w:rsidRPr="00BC6D69">
        <w:rPr>
          <w:rFonts w:ascii="Muli" w:hAnsi="Muli"/>
          <w:sz w:val="22"/>
          <w:szCs w:val="22"/>
        </w:rPr>
        <w:t xml:space="preserve"> </w:t>
      </w:r>
      <w:r w:rsidR="001104FA" w:rsidRPr="00BC6D69">
        <w:rPr>
          <w:rFonts w:ascii="Muli" w:hAnsi="Muli"/>
          <w:sz w:val="22"/>
          <w:szCs w:val="22"/>
        </w:rPr>
        <w:t xml:space="preserve">persona </w:t>
      </w:r>
      <w:r w:rsidR="00CE4DCC" w:rsidRPr="00BC6D69">
        <w:rPr>
          <w:rFonts w:ascii="Muli" w:hAnsi="Muli"/>
          <w:sz w:val="22"/>
          <w:szCs w:val="22"/>
        </w:rPr>
        <w:t>usuari</w:t>
      </w:r>
      <w:r w:rsidR="003C3B0E" w:rsidRPr="00BC6D69">
        <w:rPr>
          <w:rFonts w:ascii="Muli" w:hAnsi="Muli"/>
          <w:sz w:val="22"/>
          <w:szCs w:val="22"/>
        </w:rPr>
        <w:t>a,</w:t>
      </w:r>
      <w:r w:rsidR="00757ABD" w:rsidRPr="00BC6D69">
        <w:rPr>
          <w:rFonts w:ascii="Muli" w:hAnsi="Muli"/>
          <w:sz w:val="22"/>
          <w:szCs w:val="22"/>
        </w:rPr>
        <w:t xml:space="preserve"> </w:t>
      </w:r>
      <w:r w:rsidR="00435368" w:rsidRPr="00BC6D69">
        <w:rPr>
          <w:rFonts w:ascii="Muli" w:hAnsi="Muli"/>
          <w:sz w:val="22"/>
          <w:szCs w:val="22"/>
        </w:rPr>
        <w:t xml:space="preserve">el personal responsable de la mesa de ayuda </w:t>
      </w:r>
      <w:r w:rsidR="00757ABD" w:rsidRPr="00BC6D69">
        <w:rPr>
          <w:rFonts w:ascii="Muli" w:hAnsi="Muli"/>
          <w:sz w:val="22"/>
          <w:szCs w:val="22"/>
        </w:rPr>
        <w:t>mantendrá informada en todo momento</w:t>
      </w:r>
      <w:r w:rsidR="00CE1911" w:rsidRPr="00BC6D69">
        <w:rPr>
          <w:rFonts w:ascii="Muli" w:hAnsi="Muli"/>
          <w:sz w:val="22"/>
          <w:szCs w:val="22"/>
        </w:rPr>
        <w:t xml:space="preserve"> a la persona usuaria</w:t>
      </w:r>
      <w:r w:rsidR="00FA0A2B" w:rsidRPr="00BC6D69">
        <w:rPr>
          <w:rFonts w:ascii="Muli" w:hAnsi="Muli"/>
          <w:sz w:val="22"/>
          <w:szCs w:val="22"/>
        </w:rPr>
        <w:t>,</w:t>
      </w:r>
      <w:r w:rsidR="00757ABD" w:rsidRPr="00BC6D69">
        <w:rPr>
          <w:rFonts w:ascii="Muli" w:hAnsi="Muli"/>
          <w:sz w:val="22"/>
          <w:szCs w:val="22"/>
        </w:rPr>
        <w:t xml:space="preserve"> respecto a la evolución </w:t>
      </w:r>
      <w:r w:rsidR="0054734B">
        <w:rPr>
          <w:rFonts w:ascii="Muli" w:hAnsi="Muli"/>
          <w:sz w:val="22"/>
          <w:szCs w:val="22"/>
        </w:rPr>
        <w:t>de la atención brindada al incidente o requerimiento</w:t>
      </w:r>
      <w:r w:rsidR="003C3B0E" w:rsidRPr="00BC6D69">
        <w:rPr>
          <w:rFonts w:ascii="Muli" w:hAnsi="Muli"/>
          <w:sz w:val="22"/>
          <w:szCs w:val="22"/>
        </w:rPr>
        <w:t xml:space="preserve"> con la finalidad</w:t>
      </w:r>
      <w:r w:rsidR="00FA0A2B" w:rsidRPr="00BC6D69">
        <w:rPr>
          <w:rFonts w:ascii="Muli" w:hAnsi="Muli"/>
          <w:sz w:val="22"/>
          <w:szCs w:val="22"/>
        </w:rPr>
        <w:t xml:space="preserve"> de</w:t>
      </w:r>
      <w:r w:rsidR="003C3B0E" w:rsidRPr="00BC6D69">
        <w:rPr>
          <w:rFonts w:ascii="Muli" w:hAnsi="Muli"/>
          <w:sz w:val="22"/>
          <w:szCs w:val="22"/>
        </w:rPr>
        <w:t xml:space="preserve"> o</w:t>
      </w:r>
      <w:r w:rsidR="00CE4DCC" w:rsidRPr="00BC6D69">
        <w:rPr>
          <w:rFonts w:ascii="Muli" w:hAnsi="Muli"/>
          <w:sz w:val="22"/>
          <w:szCs w:val="22"/>
        </w:rPr>
        <w:t>frecer un</w:t>
      </w:r>
      <w:r w:rsidR="00435368" w:rsidRPr="00BC6D69">
        <w:rPr>
          <w:rFonts w:ascii="Muli" w:hAnsi="Muli"/>
          <w:sz w:val="22"/>
          <w:szCs w:val="22"/>
        </w:rPr>
        <w:t xml:space="preserve"> servicio </w:t>
      </w:r>
      <w:r w:rsidR="003C3B0E" w:rsidRPr="00BC6D69">
        <w:rPr>
          <w:rFonts w:ascii="Muli" w:hAnsi="Muli"/>
          <w:sz w:val="22"/>
          <w:szCs w:val="22"/>
        </w:rPr>
        <w:t>oportun</w:t>
      </w:r>
      <w:r w:rsidR="00435368" w:rsidRPr="00BC6D69">
        <w:rPr>
          <w:rFonts w:ascii="Muli" w:hAnsi="Muli"/>
          <w:sz w:val="22"/>
          <w:szCs w:val="22"/>
        </w:rPr>
        <w:t>o</w:t>
      </w:r>
      <w:r w:rsidR="00CE4DCC" w:rsidRPr="00BC6D69">
        <w:rPr>
          <w:rFonts w:ascii="Muli" w:hAnsi="Muli"/>
          <w:sz w:val="22"/>
          <w:szCs w:val="22"/>
        </w:rPr>
        <w:t xml:space="preserve"> y </w:t>
      </w:r>
      <w:r w:rsidR="003C3B0E" w:rsidRPr="00BC6D69">
        <w:rPr>
          <w:rFonts w:ascii="Muli" w:hAnsi="Muli"/>
          <w:sz w:val="22"/>
          <w:szCs w:val="22"/>
        </w:rPr>
        <w:t xml:space="preserve">de </w:t>
      </w:r>
      <w:r w:rsidR="00CE4DCC" w:rsidRPr="00BC6D69">
        <w:rPr>
          <w:rFonts w:ascii="Muli" w:hAnsi="Muli"/>
          <w:sz w:val="22"/>
          <w:szCs w:val="22"/>
        </w:rPr>
        <w:t>calidad</w:t>
      </w:r>
      <w:r w:rsidR="00757ABD" w:rsidRPr="00BC6D69">
        <w:rPr>
          <w:rFonts w:ascii="Muli" w:hAnsi="Muli"/>
          <w:sz w:val="22"/>
          <w:szCs w:val="22"/>
        </w:rPr>
        <w:t xml:space="preserve">. </w:t>
      </w:r>
    </w:p>
    <w:p w14:paraId="2E0E57DF" w14:textId="77777777" w:rsidR="001B70F6" w:rsidRPr="00BC6D69" w:rsidRDefault="001B70F6" w:rsidP="00CE4DCC">
      <w:pPr>
        <w:jc w:val="both"/>
        <w:rPr>
          <w:rFonts w:ascii="Muli" w:hAnsi="Muli"/>
          <w:sz w:val="22"/>
          <w:szCs w:val="22"/>
        </w:rPr>
      </w:pPr>
    </w:p>
    <w:p w14:paraId="410D8061" w14:textId="62D1E489" w:rsidR="00BB2AA7" w:rsidRPr="00BC6D69" w:rsidRDefault="002A2F54" w:rsidP="00BB2AA7">
      <w:pPr>
        <w:jc w:val="right"/>
        <w:rPr>
          <w:rFonts w:ascii="Muli" w:hAnsi="Muli"/>
          <w:b/>
          <w:bCs/>
          <w:sz w:val="22"/>
          <w:szCs w:val="22"/>
        </w:rPr>
      </w:pPr>
      <w:r w:rsidRPr="00BC6D69">
        <w:rPr>
          <w:rFonts w:ascii="Muli" w:hAnsi="Muli"/>
          <w:b/>
          <w:bCs/>
          <w:sz w:val="22"/>
          <w:szCs w:val="22"/>
        </w:rPr>
        <w:t>Catálogo de Servicios</w:t>
      </w:r>
    </w:p>
    <w:p w14:paraId="7DD63617" w14:textId="7312EA63" w:rsidR="002A2F54" w:rsidRPr="00BC6D69" w:rsidRDefault="00657BAC" w:rsidP="00BB2AA7">
      <w:pPr>
        <w:jc w:val="both"/>
        <w:rPr>
          <w:rFonts w:ascii="Muli" w:hAnsi="Muli"/>
          <w:sz w:val="22"/>
          <w:szCs w:val="22"/>
        </w:rPr>
      </w:pPr>
      <w:r w:rsidRPr="00BC6D69">
        <w:rPr>
          <w:rFonts w:ascii="Muli" w:hAnsi="Muli"/>
          <w:b/>
          <w:bCs/>
          <w:sz w:val="22"/>
          <w:szCs w:val="22"/>
        </w:rPr>
        <w:t>Artículo 2</w:t>
      </w:r>
      <w:r w:rsidR="00B81C54">
        <w:rPr>
          <w:rFonts w:ascii="Muli" w:hAnsi="Muli"/>
          <w:b/>
          <w:bCs/>
          <w:sz w:val="22"/>
          <w:szCs w:val="22"/>
        </w:rPr>
        <w:t>6</w:t>
      </w:r>
      <w:r w:rsidRPr="00BC6D69">
        <w:rPr>
          <w:rFonts w:ascii="Muli" w:hAnsi="Muli"/>
          <w:b/>
          <w:bCs/>
          <w:sz w:val="22"/>
          <w:szCs w:val="22"/>
        </w:rPr>
        <w:t xml:space="preserve">. </w:t>
      </w:r>
      <w:r w:rsidR="002A2F54" w:rsidRPr="00BC6D69">
        <w:rPr>
          <w:rFonts w:ascii="Muli" w:hAnsi="Muli"/>
          <w:sz w:val="22"/>
          <w:szCs w:val="22"/>
        </w:rPr>
        <w:t>El catálogo de servicios abarca los siguientes puntos</w:t>
      </w:r>
      <w:r w:rsidR="00615248" w:rsidRPr="00BC6D69">
        <w:rPr>
          <w:rFonts w:ascii="Muli" w:hAnsi="Muli"/>
          <w:sz w:val="22"/>
          <w:szCs w:val="22"/>
        </w:rPr>
        <w:t>:</w:t>
      </w:r>
      <w:r w:rsidR="002A2F54" w:rsidRPr="00BC6D69">
        <w:rPr>
          <w:rFonts w:ascii="Muli" w:hAnsi="Muli"/>
          <w:sz w:val="22"/>
          <w:szCs w:val="22"/>
        </w:rPr>
        <w:t xml:space="preserve"> </w:t>
      </w:r>
    </w:p>
    <w:p w14:paraId="7CF8AB5B" w14:textId="77777777" w:rsidR="000762A5" w:rsidRPr="00BC6D69" w:rsidRDefault="000762A5" w:rsidP="00BB2AA7">
      <w:pPr>
        <w:jc w:val="both"/>
        <w:rPr>
          <w:rFonts w:ascii="Muli" w:hAnsi="Muli"/>
          <w:sz w:val="22"/>
          <w:szCs w:val="22"/>
        </w:rPr>
      </w:pPr>
    </w:p>
    <w:p w14:paraId="5F107F79" w14:textId="0E278985" w:rsidR="00CE1911" w:rsidRPr="00BC6D69" w:rsidRDefault="00BB2AA7" w:rsidP="00CE1911">
      <w:pPr>
        <w:pStyle w:val="Prrafodelista"/>
        <w:numPr>
          <w:ilvl w:val="0"/>
          <w:numId w:val="32"/>
        </w:numPr>
        <w:jc w:val="both"/>
        <w:rPr>
          <w:rFonts w:ascii="Muli" w:hAnsi="Muli"/>
        </w:rPr>
      </w:pPr>
      <w:r w:rsidRPr="00BC6D69">
        <w:rPr>
          <w:rFonts w:ascii="Muli" w:hAnsi="Muli"/>
          <w:b/>
          <w:bCs/>
        </w:rPr>
        <w:t>Transmisiones en las redes sociales</w:t>
      </w:r>
      <w:r w:rsidRPr="00BC6D69">
        <w:rPr>
          <w:rFonts w:ascii="Muli" w:hAnsi="Muli"/>
        </w:rPr>
        <w:t xml:space="preserve">: En la transmisión en redes sociales se deben solicitar con </w:t>
      </w:r>
      <w:r w:rsidR="00A37552" w:rsidRPr="00BC6D69">
        <w:rPr>
          <w:rFonts w:ascii="Muli" w:hAnsi="Muli"/>
        </w:rPr>
        <w:t>dos</w:t>
      </w:r>
      <w:r w:rsidRPr="00BC6D69">
        <w:rPr>
          <w:rFonts w:ascii="Muli" w:hAnsi="Muli"/>
        </w:rPr>
        <w:t xml:space="preserve"> días hábiles de anticipación con el fin de que se puedan planear, organizar y preparar los insumos necesarios para brindar el apoyo de forma efectiva</w:t>
      </w:r>
      <w:r w:rsidR="00615248" w:rsidRPr="00BC6D69">
        <w:rPr>
          <w:rFonts w:ascii="Muli" w:hAnsi="Muli"/>
        </w:rPr>
        <w:t>, salvo los casos extraordinarios que requieran su atención inmediata</w:t>
      </w:r>
      <w:r w:rsidR="000762A5" w:rsidRPr="00BC6D69">
        <w:rPr>
          <w:rFonts w:ascii="Muli" w:hAnsi="Muli"/>
        </w:rPr>
        <w:t>.</w:t>
      </w:r>
    </w:p>
    <w:p w14:paraId="48AAAEEF" w14:textId="77777777" w:rsidR="000762A5" w:rsidRPr="00BC6D69" w:rsidRDefault="000762A5" w:rsidP="00CE1911">
      <w:pPr>
        <w:pStyle w:val="Prrafodelista"/>
        <w:ind w:left="1068"/>
        <w:jc w:val="both"/>
        <w:rPr>
          <w:rFonts w:ascii="Muli" w:hAnsi="Muli"/>
        </w:rPr>
      </w:pPr>
    </w:p>
    <w:p w14:paraId="46E732E9" w14:textId="52BA2B89" w:rsidR="00BB2AA7" w:rsidRPr="00BC6D69" w:rsidRDefault="00BB2AA7" w:rsidP="00CE1911">
      <w:pPr>
        <w:pStyle w:val="Prrafodelista"/>
        <w:numPr>
          <w:ilvl w:val="0"/>
          <w:numId w:val="32"/>
        </w:numPr>
        <w:jc w:val="both"/>
        <w:rPr>
          <w:rFonts w:ascii="Muli" w:hAnsi="Muli"/>
        </w:rPr>
      </w:pPr>
      <w:r w:rsidRPr="00BC6D69">
        <w:rPr>
          <w:rFonts w:ascii="Muli" w:hAnsi="Muli"/>
          <w:b/>
          <w:bCs/>
        </w:rPr>
        <w:t>Apoyo tecnológico:</w:t>
      </w:r>
      <w:r w:rsidRPr="00BC6D69">
        <w:rPr>
          <w:rFonts w:ascii="Muli" w:hAnsi="Muli"/>
        </w:rPr>
        <w:t xml:space="preserve"> Solicitudes</w:t>
      </w:r>
      <w:r w:rsidR="00615248" w:rsidRPr="00BC6D69">
        <w:rPr>
          <w:rFonts w:ascii="Muli" w:hAnsi="Muli"/>
        </w:rPr>
        <w:t xml:space="preserve"> de soporte técnico</w:t>
      </w:r>
      <w:r w:rsidRPr="00BC6D69">
        <w:rPr>
          <w:rFonts w:ascii="Muli" w:hAnsi="Muli"/>
        </w:rPr>
        <w:t xml:space="preserve"> </w:t>
      </w:r>
      <w:r w:rsidR="00954D4C" w:rsidRPr="00BC6D69">
        <w:rPr>
          <w:rFonts w:ascii="Muli" w:hAnsi="Muli"/>
        </w:rPr>
        <w:t xml:space="preserve">donde la persona usuaria </w:t>
      </w:r>
      <w:r w:rsidRPr="00BC6D69">
        <w:rPr>
          <w:rFonts w:ascii="Muli" w:hAnsi="Muli"/>
        </w:rPr>
        <w:t>especifica la problemática</w:t>
      </w:r>
      <w:r w:rsidR="00EE01D3" w:rsidRPr="00BC6D69">
        <w:rPr>
          <w:rFonts w:ascii="Muli" w:hAnsi="Muli"/>
        </w:rPr>
        <w:t xml:space="preserve"> o necesidad</w:t>
      </w:r>
      <w:r w:rsidR="00954D4C" w:rsidRPr="00BC6D69">
        <w:rPr>
          <w:rFonts w:ascii="Muli" w:hAnsi="Muli"/>
        </w:rPr>
        <w:t xml:space="preserve"> (</w:t>
      </w:r>
      <w:r w:rsidR="00615248" w:rsidRPr="00BC6D69">
        <w:rPr>
          <w:rFonts w:ascii="Muli" w:hAnsi="Muli"/>
        </w:rPr>
        <w:t xml:space="preserve">funcionamiento de hardware, </w:t>
      </w:r>
      <w:r w:rsidR="00954D4C" w:rsidRPr="00BC6D69">
        <w:rPr>
          <w:rFonts w:ascii="Muli" w:hAnsi="Muli"/>
        </w:rPr>
        <w:t>uso de software, requerimientos dentro de sistemas, descarga de herramientas</w:t>
      </w:r>
      <w:r w:rsidR="00626757" w:rsidRPr="00BC6D69">
        <w:rPr>
          <w:rFonts w:ascii="Muli" w:hAnsi="Muli"/>
        </w:rPr>
        <w:t>,</w:t>
      </w:r>
      <w:r w:rsidR="00954D4C" w:rsidRPr="00BC6D69">
        <w:rPr>
          <w:rFonts w:ascii="Muli" w:hAnsi="Muli"/>
        </w:rPr>
        <w:t xml:space="preserve"> </w:t>
      </w:r>
      <w:r w:rsidR="00EE01D3" w:rsidRPr="00BC6D69">
        <w:rPr>
          <w:rFonts w:ascii="Muli" w:hAnsi="Muli"/>
        </w:rPr>
        <w:t xml:space="preserve">operación de equipo, </w:t>
      </w:r>
      <w:r w:rsidR="00954D4C" w:rsidRPr="00BC6D69">
        <w:rPr>
          <w:rFonts w:ascii="Muli" w:hAnsi="Muli"/>
        </w:rPr>
        <w:t>entre otros) que se le presenta</w:t>
      </w:r>
      <w:r w:rsidR="00901B7A" w:rsidRPr="00BC6D69">
        <w:rPr>
          <w:rFonts w:ascii="Muli" w:hAnsi="Muli"/>
        </w:rPr>
        <w:t>n</w:t>
      </w:r>
      <w:r w:rsidR="00954D4C" w:rsidRPr="00BC6D69">
        <w:rPr>
          <w:rFonts w:ascii="Muli" w:hAnsi="Muli"/>
        </w:rPr>
        <w:t xml:space="preserve"> en el manejo de los Bienes Informáticos y Tecnológicos</w:t>
      </w:r>
      <w:r w:rsidRPr="00BC6D69">
        <w:rPr>
          <w:rFonts w:ascii="Muli" w:hAnsi="Muli"/>
        </w:rPr>
        <w:t>.</w:t>
      </w:r>
    </w:p>
    <w:p w14:paraId="75A1E1D1" w14:textId="77777777" w:rsidR="00CE1911" w:rsidRPr="00BC6D69" w:rsidRDefault="00CE1911" w:rsidP="00CE1911">
      <w:pPr>
        <w:pStyle w:val="Prrafodelista"/>
        <w:rPr>
          <w:rFonts w:ascii="Muli" w:hAnsi="Muli"/>
        </w:rPr>
      </w:pPr>
    </w:p>
    <w:p w14:paraId="3D7A6BC7" w14:textId="12D496DA" w:rsidR="00BB2AA7" w:rsidRPr="00BC6D69" w:rsidRDefault="00615248" w:rsidP="00CE1911">
      <w:pPr>
        <w:pStyle w:val="Prrafodelista"/>
        <w:numPr>
          <w:ilvl w:val="0"/>
          <w:numId w:val="32"/>
        </w:numPr>
        <w:jc w:val="both"/>
        <w:rPr>
          <w:rFonts w:ascii="Muli" w:hAnsi="Muli"/>
        </w:rPr>
      </w:pPr>
      <w:r w:rsidRPr="00BC6D69">
        <w:rPr>
          <w:rFonts w:ascii="Muli" w:hAnsi="Muli"/>
          <w:b/>
          <w:bCs/>
        </w:rPr>
        <w:lastRenderedPageBreak/>
        <w:t>Sitios Web</w:t>
      </w:r>
      <w:r w:rsidR="00BB2AA7" w:rsidRPr="00BC6D69">
        <w:rPr>
          <w:rFonts w:ascii="Muli" w:hAnsi="Muli"/>
        </w:rPr>
        <w:t>: Solicitudes relacionadas con los portales</w:t>
      </w:r>
      <w:r w:rsidRPr="00BC6D69">
        <w:rPr>
          <w:rFonts w:ascii="Muli" w:hAnsi="Muli"/>
        </w:rPr>
        <w:t xml:space="preserve">, </w:t>
      </w:r>
      <w:r w:rsidR="00B81C54">
        <w:rPr>
          <w:rFonts w:ascii="Muli" w:hAnsi="Muli"/>
        </w:rPr>
        <w:t xml:space="preserve">tanto el </w:t>
      </w:r>
      <w:r w:rsidRPr="00BC6D69">
        <w:rPr>
          <w:rFonts w:ascii="Muli" w:hAnsi="Muli"/>
        </w:rPr>
        <w:t xml:space="preserve">de la Secretaría como aquellos que por </w:t>
      </w:r>
      <w:r w:rsidR="006F493E" w:rsidRPr="00BC6D69">
        <w:rPr>
          <w:rFonts w:ascii="Muli" w:hAnsi="Muli"/>
        </w:rPr>
        <w:t>motivo de</w:t>
      </w:r>
      <w:r w:rsidRPr="00BC6D69">
        <w:rPr>
          <w:rFonts w:ascii="Muli" w:hAnsi="Muli"/>
        </w:rPr>
        <w:t xml:space="preserve"> sus atribuciones atiende la </w:t>
      </w:r>
      <w:r w:rsidR="003936AD" w:rsidRPr="00BC6D69">
        <w:rPr>
          <w:rFonts w:ascii="Muli" w:hAnsi="Muli"/>
        </w:rPr>
        <w:t>DGIT</w:t>
      </w:r>
      <w:r w:rsidRPr="00BC6D69">
        <w:rPr>
          <w:rFonts w:ascii="Muli" w:hAnsi="Muli"/>
        </w:rPr>
        <w:t>.</w:t>
      </w:r>
    </w:p>
    <w:p w14:paraId="66A8ACC1" w14:textId="77777777" w:rsidR="00CE1911" w:rsidRPr="00BC6D69" w:rsidRDefault="00CE1911" w:rsidP="00CE1911">
      <w:pPr>
        <w:pStyle w:val="Prrafodelista"/>
        <w:rPr>
          <w:rFonts w:ascii="Muli" w:hAnsi="Muli"/>
        </w:rPr>
      </w:pPr>
    </w:p>
    <w:p w14:paraId="358FB324" w14:textId="3FA6278D" w:rsidR="009F5CD4" w:rsidRPr="000B77C9" w:rsidRDefault="00BB2AA7" w:rsidP="000B77C9">
      <w:pPr>
        <w:pStyle w:val="Prrafodelista"/>
        <w:numPr>
          <w:ilvl w:val="0"/>
          <w:numId w:val="32"/>
        </w:numPr>
        <w:jc w:val="both"/>
        <w:rPr>
          <w:rFonts w:ascii="Muli" w:hAnsi="Muli"/>
        </w:rPr>
      </w:pPr>
      <w:r w:rsidRPr="00BC6D69">
        <w:rPr>
          <w:rFonts w:ascii="Muli" w:hAnsi="Muli"/>
          <w:b/>
          <w:bCs/>
        </w:rPr>
        <w:t>Solicitudes a la DGTIT</w:t>
      </w:r>
      <w:r w:rsidRPr="00BC6D69">
        <w:rPr>
          <w:rFonts w:ascii="Muli" w:hAnsi="Muli"/>
        </w:rPr>
        <w:t xml:space="preserve">: Solicitudes referentes a correo electrónico </w:t>
      </w:r>
      <w:r w:rsidR="0055114E" w:rsidRPr="00BC6D69">
        <w:rPr>
          <w:rFonts w:ascii="Muli" w:hAnsi="Muli"/>
        </w:rPr>
        <w:t xml:space="preserve">institucionales y corporativos, así como </w:t>
      </w:r>
      <w:r w:rsidRPr="00BC6D69">
        <w:rPr>
          <w:rFonts w:ascii="Muli" w:hAnsi="Muli"/>
        </w:rPr>
        <w:t>servicios</w:t>
      </w:r>
      <w:r w:rsidR="00163CB8" w:rsidRPr="00BC6D69">
        <w:rPr>
          <w:rFonts w:ascii="Muli" w:hAnsi="Muli"/>
        </w:rPr>
        <w:t xml:space="preserve"> de</w:t>
      </w:r>
      <w:r w:rsidR="00BE14D8" w:rsidRPr="00BC6D69">
        <w:rPr>
          <w:rFonts w:ascii="Muli" w:hAnsi="Muli"/>
        </w:rPr>
        <w:t xml:space="preserve">l Sistema Integral de Administración </w:t>
      </w:r>
      <w:r w:rsidR="00F54B55" w:rsidRPr="00BC6D69">
        <w:rPr>
          <w:rFonts w:ascii="Muli" w:hAnsi="Muli"/>
        </w:rPr>
        <w:t>Estatal</w:t>
      </w:r>
      <w:r w:rsidR="00BE14D8" w:rsidRPr="00BC6D69">
        <w:rPr>
          <w:rFonts w:ascii="Muli" w:hAnsi="Muli"/>
        </w:rPr>
        <w:t xml:space="preserve"> (S4/H</w:t>
      </w:r>
      <w:r w:rsidR="00251123" w:rsidRPr="00BC6D69">
        <w:rPr>
          <w:rFonts w:ascii="Muli" w:hAnsi="Muli"/>
        </w:rPr>
        <w:t>ana</w:t>
      </w:r>
      <w:r w:rsidR="00EA4E5D" w:rsidRPr="00BC6D69">
        <w:rPr>
          <w:rFonts w:ascii="Muli" w:hAnsi="Muli"/>
        </w:rPr>
        <w:t>-SIAE</w:t>
      </w:r>
      <w:r w:rsidR="00BE14D8" w:rsidRPr="00BC6D69">
        <w:rPr>
          <w:rFonts w:ascii="Muli" w:hAnsi="Muli"/>
        </w:rPr>
        <w:t>)</w:t>
      </w:r>
      <w:r w:rsidRPr="00BC6D69">
        <w:rPr>
          <w:rFonts w:ascii="Muli" w:hAnsi="Muli"/>
        </w:rPr>
        <w:t>.</w:t>
      </w:r>
    </w:p>
    <w:p w14:paraId="6357E70A" w14:textId="65F65109" w:rsidR="00CE1911" w:rsidRPr="00BC6D69" w:rsidRDefault="00BB2AA7" w:rsidP="00BB2AA7">
      <w:pPr>
        <w:jc w:val="right"/>
        <w:rPr>
          <w:rFonts w:ascii="Muli" w:hAnsi="Muli"/>
          <w:b/>
          <w:bCs/>
          <w:sz w:val="22"/>
          <w:szCs w:val="22"/>
        </w:rPr>
      </w:pPr>
      <w:r w:rsidRPr="00BC6D69">
        <w:rPr>
          <w:rFonts w:ascii="Muli" w:hAnsi="Muli"/>
          <w:b/>
          <w:bCs/>
          <w:sz w:val="22"/>
          <w:szCs w:val="22"/>
        </w:rPr>
        <w:t xml:space="preserve">Instalación de bienes informáticos </w:t>
      </w:r>
    </w:p>
    <w:p w14:paraId="54EB1B5D" w14:textId="0E65681D" w:rsidR="00BB2AA7" w:rsidRPr="00BC6D69" w:rsidRDefault="00BB2AA7" w:rsidP="00BB2AA7">
      <w:pPr>
        <w:jc w:val="right"/>
        <w:rPr>
          <w:rFonts w:ascii="Muli" w:hAnsi="Muli"/>
          <w:b/>
          <w:bCs/>
          <w:sz w:val="22"/>
          <w:szCs w:val="22"/>
        </w:rPr>
      </w:pPr>
      <w:r w:rsidRPr="00BC6D69">
        <w:rPr>
          <w:rFonts w:ascii="Muli" w:hAnsi="Muli"/>
          <w:b/>
          <w:bCs/>
          <w:sz w:val="22"/>
          <w:szCs w:val="22"/>
        </w:rPr>
        <w:t>en eventos o comisiones institucionales</w:t>
      </w:r>
    </w:p>
    <w:p w14:paraId="717091F8" w14:textId="0A473DBD" w:rsidR="00B81C54" w:rsidRPr="00B81C54" w:rsidRDefault="00657BAC" w:rsidP="00B81C54">
      <w:pPr>
        <w:jc w:val="both"/>
        <w:rPr>
          <w:rFonts w:ascii="Muli" w:hAnsi="Muli"/>
          <w:sz w:val="22"/>
          <w:szCs w:val="22"/>
        </w:rPr>
      </w:pPr>
      <w:r w:rsidRPr="00BC6D69">
        <w:rPr>
          <w:rFonts w:ascii="Muli" w:hAnsi="Muli"/>
          <w:b/>
          <w:bCs/>
          <w:sz w:val="22"/>
          <w:szCs w:val="22"/>
        </w:rPr>
        <w:t>Artículo 2</w:t>
      </w:r>
      <w:r w:rsidR="00B81C54">
        <w:rPr>
          <w:rFonts w:ascii="Muli" w:hAnsi="Muli"/>
          <w:b/>
          <w:bCs/>
          <w:sz w:val="22"/>
          <w:szCs w:val="22"/>
        </w:rPr>
        <w:t>7</w:t>
      </w:r>
      <w:r w:rsidRPr="00BC6D69">
        <w:rPr>
          <w:rFonts w:ascii="Muli" w:hAnsi="Muli"/>
          <w:b/>
          <w:bCs/>
          <w:sz w:val="22"/>
          <w:szCs w:val="22"/>
        </w:rPr>
        <w:t xml:space="preserve">. </w:t>
      </w:r>
      <w:r w:rsidR="00F11615" w:rsidRPr="00F11615">
        <w:rPr>
          <w:rFonts w:ascii="Muli" w:hAnsi="Muli"/>
          <w:sz w:val="22"/>
          <w:szCs w:val="22"/>
        </w:rPr>
        <w:t xml:space="preserve">Cuando las personas usuarias con motivo del desempeño de sus atribuciones realicen eventos o comisiones institucionales, ya sea al interior o exterior de las instalaciones de la Secretaría, son responsables de los Bienes Informáticos y Tecnológicos necesarios para el desarrollo de éstos.  La información que se genere en los eventos deberá ser conservada y resguardada por las personas usuarias. </w:t>
      </w:r>
    </w:p>
    <w:p w14:paraId="069CD401" w14:textId="77777777" w:rsidR="00B81C54" w:rsidRPr="00B81C54" w:rsidRDefault="00B81C54" w:rsidP="00B81C54">
      <w:pPr>
        <w:jc w:val="both"/>
        <w:rPr>
          <w:rFonts w:ascii="Muli" w:hAnsi="Muli"/>
          <w:sz w:val="22"/>
          <w:szCs w:val="22"/>
        </w:rPr>
      </w:pPr>
    </w:p>
    <w:p w14:paraId="603D710D" w14:textId="644825C3" w:rsidR="00B81C54" w:rsidRPr="000B77C9" w:rsidRDefault="00F11615" w:rsidP="00B81C54">
      <w:pPr>
        <w:jc w:val="both"/>
        <w:rPr>
          <w:rFonts w:ascii="Muli" w:hAnsi="Muli"/>
          <w:sz w:val="22"/>
          <w:szCs w:val="22"/>
        </w:rPr>
      </w:pPr>
      <w:r w:rsidRPr="00F11615">
        <w:rPr>
          <w:rFonts w:ascii="Muli" w:hAnsi="Muli"/>
          <w:sz w:val="22"/>
          <w:szCs w:val="22"/>
        </w:rPr>
        <w:t>Si para la realización del evento o comisión la unidad administrativa requiriera apoyo t</w:t>
      </w:r>
      <w:r>
        <w:rPr>
          <w:rFonts w:ascii="Muli" w:hAnsi="Muli"/>
          <w:sz w:val="22"/>
          <w:szCs w:val="22"/>
        </w:rPr>
        <w:t>é</w:t>
      </w:r>
      <w:r w:rsidRPr="00F11615">
        <w:rPr>
          <w:rFonts w:ascii="Muli" w:hAnsi="Muli"/>
          <w:sz w:val="22"/>
          <w:szCs w:val="22"/>
        </w:rPr>
        <w:t>cnico, lo requerirá a la DGTI a través de la mesa de ayuda, especificando para ello, los requerimientos tecnológicos que necesita,</w:t>
      </w:r>
      <w:r>
        <w:rPr>
          <w:rFonts w:ascii="Muli" w:hAnsi="Muli"/>
          <w:sz w:val="22"/>
          <w:szCs w:val="22"/>
        </w:rPr>
        <w:t xml:space="preserve"> </w:t>
      </w:r>
      <w:r w:rsidRPr="00F11615">
        <w:rPr>
          <w:rFonts w:ascii="Muli" w:hAnsi="Muli"/>
          <w:sz w:val="22"/>
          <w:szCs w:val="22"/>
        </w:rPr>
        <w:t>así como el lugar, fecha, hora y duración del evento</w:t>
      </w:r>
      <w:r w:rsidR="00B81C54" w:rsidRPr="00B81C54">
        <w:rPr>
          <w:rFonts w:ascii="Muli" w:hAnsi="Muli"/>
          <w:sz w:val="22"/>
          <w:szCs w:val="22"/>
        </w:rPr>
        <w:t>.</w:t>
      </w:r>
    </w:p>
    <w:p w14:paraId="578EFF16" w14:textId="77777777" w:rsidR="009F5CD4" w:rsidRPr="00BC6D69" w:rsidRDefault="009F5CD4" w:rsidP="00B81C54">
      <w:pPr>
        <w:jc w:val="both"/>
        <w:rPr>
          <w:rFonts w:ascii="Muli" w:hAnsi="Muli"/>
          <w:b/>
          <w:bCs/>
          <w:sz w:val="22"/>
          <w:szCs w:val="22"/>
        </w:rPr>
      </w:pPr>
    </w:p>
    <w:p w14:paraId="6F95EEC8" w14:textId="77777777" w:rsidR="009F5CD4" w:rsidRDefault="00BB2AA7" w:rsidP="00BB2AA7">
      <w:pPr>
        <w:jc w:val="right"/>
        <w:rPr>
          <w:rFonts w:ascii="Muli" w:hAnsi="Muli"/>
          <w:b/>
          <w:bCs/>
          <w:sz w:val="22"/>
          <w:szCs w:val="22"/>
        </w:rPr>
      </w:pPr>
      <w:r w:rsidRPr="00BC6D69">
        <w:rPr>
          <w:rFonts w:ascii="Muli" w:hAnsi="Muli"/>
          <w:b/>
          <w:bCs/>
          <w:sz w:val="22"/>
          <w:szCs w:val="22"/>
        </w:rPr>
        <w:t>Mantenimiento a equipo de</w:t>
      </w:r>
      <w:r w:rsidR="00ED7C0A" w:rsidRPr="00BC6D69">
        <w:rPr>
          <w:rFonts w:ascii="Muli" w:hAnsi="Muli"/>
          <w:b/>
          <w:bCs/>
          <w:sz w:val="22"/>
          <w:szCs w:val="22"/>
        </w:rPr>
        <w:t xml:space="preserve"> los </w:t>
      </w:r>
    </w:p>
    <w:p w14:paraId="625303A1" w14:textId="6A9EF7D1" w:rsidR="00BB2AA7" w:rsidRPr="00BC6D69" w:rsidRDefault="00ED7C0A" w:rsidP="00BB2AA7">
      <w:pPr>
        <w:jc w:val="right"/>
        <w:rPr>
          <w:rFonts w:ascii="Muli" w:hAnsi="Muli"/>
          <w:b/>
          <w:bCs/>
          <w:sz w:val="22"/>
          <w:szCs w:val="22"/>
        </w:rPr>
      </w:pPr>
      <w:r w:rsidRPr="00BC6D69">
        <w:rPr>
          <w:rFonts w:ascii="Muli" w:hAnsi="Muli"/>
          <w:b/>
          <w:bCs/>
          <w:sz w:val="22"/>
          <w:szCs w:val="22"/>
        </w:rPr>
        <w:t xml:space="preserve">Bienes Informáticos y Tecnológicos </w:t>
      </w:r>
    </w:p>
    <w:p w14:paraId="25BF2EDA" w14:textId="3DDA8DBE" w:rsidR="00BB2AA7" w:rsidRPr="00BC6D69" w:rsidRDefault="00657BAC" w:rsidP="00BB2AA7">
      <w:pPr>
        <w:jc w:val="both"/>
        <w:rPr>
          <w:rFonts w:ascii="Muli" w:hAnsi="Muli"/>
          <w:sz w:val="22"/>
          <w:szCs w:val="22"/>
        </w:rPr>
      </w:pPr>
      <w:r w:rsidRPr="00BC6D69">
        <w:rPr>
          <w:rFonts w:ascii="Muli" w:hAnsi="Muli"/>
          <w:b/>
          <w:bCs/>
          <w:sz w:val="22"/>
          <w:szCs w:val="22"/>
        </w:rPr>
        <w:t xml:space="preserve">Artículo </w:t>
      </w:r>
      <w:r w:rsidR="00B81C54">
        <w:rPr>
          <w:rFonts w:ascii="Muli" w:hAnsi="Muli"/>
          <w:b/>
          <w:bCs/>
          <w:sz w:val="22"/>
          <w:szCs w:val="22"/>
        </w:rPr>
        <w:t>28</w:t>
      </w:r>
      <w:r w:rsidRPr="00BC6D69">
        <w:rPr>
          <w:rFonts w:ascii="Muli" w:hAnsi="Muli"/>
          <w:b/>
          <w:bCs/>
          <w:sz w:val="22"/>
          <w:szCs w:val="22"/>
        </w:rPr>
        <w:t xml:space="preserve">. </w:t>
      </w:r>
      <w:r w:rsidR="00BB2AA7" w:rsidRPr="00BC6D69">
        <w:rPr>
          <w:rFonts w:ascii="Muli" w:hAnsi="Muli"/>
          <w:sz w:val="22"/>
          <w:szCs w:val="22"/>
        </w:rPr>
        <w:t xml:space="preserve">La </w:t>
      </w:r>
      <w:r w:rsidR="003936AD" w:rsidRPr="00BC6D69">
        <w:rPr>
          <w:rFonts w:ascii="Muli" w:hAnsi="Muli"/>
          <w:sz w:val="22"/>
          <w:szCs w:val="22"/>
        </w:rPr>
        <w:t>DGIT</w:t>
      </w:r>
      <w:r w:rsidR="00BB2AA7" w:rsidRPr="00BC6D69">
        <w:rPr>
          <w:rFonts w:ascii="Muli" w:hAnsi="Muli"/>
          <w:sz w:val="22"/>
          <w:szCs w:val="22"/>
        </w:rPr>
        <w:t xml:space="preserve"> realizará mantenimientos preventivos y correctivos a los </w:t>
      </w:r>
      <w:r w:rsidR="00ED7C0A" w:rsidRPr="00BC6D69">
        <w:rPr>
          <w:rFonts w:ascii="Muli" w:hAnsi="Muli"/>
          <w:sz w:val="22"/>
          <w:szCs w:val="22"/>
        </w:rPr>
        <w:t xml:space="preserve">Bienes Informáticos y Tecnológicos </w:t>
      </w:r>
      <w:r w:rsidR="00BB2AA7" w:rsidRPr="00BC6D69">
        <w:rPr>
          <w:rFonts w:ascii="Muli" w:hAnsi="Muli"/>
          <w:sz w:val="22"/>
          <w:szCs w:val="22"/>
        </w:rPr>
        <w:t>propiedad de la Secretaría,</w:t>
      </w:r>
      <w:r w:rsidR="00946984" w:rsidRPr="00BC6D69">
        <w:rPr>
          <w:rFonts w:ascii="Muli" w:hAnsi="Muli"/>
          <w:sz w:val="22"/>
          <w:szCs w:val="22"/>
        </w:rPr>
        <w:t xml:space="preserve"> por lo menos una vez al semestre.</w:t>
      </w:r>
    </w:p>
    <w:p w14:paraId="46FCA082" w14:textId="77777777" w:rsidR="0055114E" w:rsidRPr="00BC6D69" w:rsidRDefault="0055114E" w:rsidP="00BB2AA7">
      <w:pPr>
        <w:jc w:val="both"/>
        <w:rPr>
          <w:rFonts w:ascii="Muli" w:hAnsi="Muli"/>
          <w:sz w:val="22"/>
          <w:szCs w:val="22"/>
        </w:rPr>
      </w:pPr>
    </w:p>
    <w:p w14:paraId="6FBBBB52" w14:textId="3EDD8601" w:rsidR="00B57DEF" w:rsidRDefault="00BB2AA7" w:rsidP="003816EC">
      <w:pPr>
        <w:jc w:val="both"/>
        <w:rPr>
          <w:rFonts w:ascii="Muli" w:hAnsi="Muli"/>
          <w:sz w:val="22"/>
          <w:szCs w:val="22"/>
        </w:rPr>
      </w:pPr>
      <w:r w:rsidRPr="00BC6D69">
        <w:rPr>
          <w:rFonts w:ascii="Muli" w:hAnsi="Muli"/>
          <w:sz w:val="22"/>
          <w:szCs w:val="22"/>
        </w:rPr>
        <w:t>Tratándose de mantenimientos correctivos, estos s</w:t>
      </w:r>
      <w:r w:rsidR="00ED7C0A" w:rsidRPr="00BC6D69">
        <w:rPr>
          <w:rFonts w:ascii="Muli" w:hAnsi="Muli"/>
          <w:sz w:val="22"/>
          <w:szCs w:val="22"/>
        </w:rPr>
        <w:t>e</w:t>
      </w:r>
      <w:r w:rsidRPr="00BC6D69">
        <w:rPr>
          <w:rFonts w:ascii="Muli" w:hAnsi="Muli"/>
          <w:sz w:val="22"/>
          <w:szCs w:val="22"/>
        </w:rPr>
        <w:t xml:space="preserve"> realizar</w:t>
      </w:r>
      <w:r w:rsidR="00ED7C0A" w:rsidRPr="00BC6D69">
        <w:rPr>
          <w:rFonts w:ascii="Muli" w:hAnsi="Muli"/>
          <w:sz w:val="22"/>
          <w:szCs w:val="22"/>
        </w:rPr>
        <w:t>án</w:t>
      </w:r>
      <w:r w:rsidRPr="00BC6D69">
        <w:rPr>
          <w:rFonts w:ascii="Muli" w:hAnsi="Muli"/>
          <w:sz w:val="22"/>
          <w:szCs w:val="22"/>
        </w:rPr>
        <w:t xml:space="preserve"> cuando </w:t>
      </w:r>
      <w:r w:rsidR="00946984" w:rsidRPr="00BC6D69">
        <w:rPr>
          <w:rFonts w:ascii="Muli" w:hAnsi="Muli"/>
          <w:sz w:val="22"/>
          <w:szCs w:val="22"/>
        </w:rPr>
        <w:t xml:space="preserve">el </w:t>
      </w:r>
      <w:r w:rsidR="00ED7C0A" w:rsidRPr="00BC6D69">
        <w:rPr>
          <w:rFonts w:ascii="Muli" w:hAnsi="Muli"/>
          <w:sz w:val="22"/>
          <w:szCs w:val="22"/>
        </w:rPr>
        <w:t>Bien Informático y Tecnológico</w:t>
      </w:r>
      <w:r w:rsidRPr="00BC6D69">
        <w:rPr>
          <w:rFonts w:ascii="Muli" w:hAnsi="Muli"/>
          <w:sz w:val="22"/>
          <w:szCs w:val="22"/>
        </w:rPr>
        <w:t xml:space="preserve"> presente un problema en su funcionamiento y no permita </w:t>
      </w:r>
      <w:r w:rsidR="00946984" w:rsidRPr="00BC6D69">
        <w:rPr>
          <w:rFonts w:ascii="Muli" w:hAnsi="Muli"/>
          <w:sz w:val="22"/>
          <w:szCs w:val="22"/>
        </w:rPr>
        <w:t xml:space="preserve">su uso </w:t>
      </w:r>
      <w:r w:rsidRPr="00BC6D69">
        <w:rPr>
          <w:rFonts w:ascii="Muli" w:hAnsi="Muli"/>
          <w:sz w:val="22"/>
          <w:szCs w:val="22"/>
        </w:rPr>
        <w:t>normal.</w:t>
      </w:r>
    </w:p>
    <w:p w14:paraId="0A62D468" w14:textId="77777777" w:rsidR="00B57DEF" w:rsidRPr="00BC6D69" w:rsidRDefault="00B57DEF" w:rsidP="003816EC">
      <w:pPr>
        <w:jc w:val="both"/>
        <w:rPr>
          <w:rFonts w:ascii="Muli" w:hAnsi="Muli"/>
          <w:sz w:val="22"/>
          <w:szCs w:val="22"/>
        </w:rPr>
      </w:pPr>
    </w:p>
    <w:p w14:paraId="3421716E" w14:textId="77777777" w:rsidR="003816EC" w:rsidRPr="00BC6D69" w:rsidRDefault="003816EC" w:rsidP="003816EC">
      <w:pPr>
        <w:jc w:val="right"/>
        <w:rPr>
          <w:rFonts w:ascii="Muli" w:hAnsi="Muli"/>
          <w:b/>
          <w:bCs/>
          <w:sz w:val="22"/>
          <w:szCs w:val="22"/>
        </w:rPr>
      </w:pPr>
      <w:r w:rsidRPr="00BC6D69">
        <w:rPr>
          <w:rFonts w:ascii="Muli" w:hAnsi="Muli"/>
          <w:b/>
          <w:bCs/>
          <w:sz w:val="22"/>
          <w:szCs w:val="22"/>
        </w:rPr>
        <w:t>Atención de incidentes</w:t>
      </w:r>
    </w:p>
    <w:p w14:paraId="68A33D0B" w14:textId="36131237" w:rsidR="00A6515C" w:rsidRPr="00BC6D69" w:rsidRDefault="00657BAC" w:rsidP="003816EC">
      <w:pPr>
        <w:jc w:val="both"/>
        <w:rPr>
          <w:rFonts w:ascii="Muli" w:hAnsi="Muli"/>
          <w:sz w:val="22"/>
          <w:szCs w:val="22"/>
        </w:rPr>
      </w:pPr>
      <w:r w:rsidRPr="00BC6D69">
        <w:rPr>
          <w:rFonts w:ascii="Muli" w:hAnsi="Muli"/>
          <w:b/>
          <w:bCs/>
          <w:sz w:val="22"/>
          <w:szCs w:val="22"/>
        </w:rPr>
        <w:t xml:space="preserve">Artículo </w:t>
      </w:r>
      <w:r w:rsidR="009F5CD4">
        <w:rPr>
          <w:rFonts w:ascii="Muli" w:hAnsi="Muli"/>
          <w:b/>
          <w:bCs/>
          <w:sz w:val="22"/>
          <w:szCs w:val="22"/>
        </w:rPr>
        <w:t>29</w:t>
      </w:r>
      <w:r w:rsidRPr="00BC6D69">
        <w:rPr>
          <w:rFonts w:ascii="Muli" w:hAnsi="Muli"/>
          <w:b/>
          <w:bCs/>
          <w:sz w:val="22"/>
          <w:szCs w:val="22"/>
        </w:rPr>
        <w:t xml:space="preserve">. </w:t>
      </w:r>
      <w:r w:rsidRPr="00BC6D69">
        <w:rPr>
          <w:rFonts w:ascii="Muli" w:hAnsi="Muli"/>
          <w:sz w:val="22"/>
          <w:szCs w:val="22"/>
        </w:rPr>
        <w:t>La</w:t>
      </w:r>
      <w:r w:rsidR="003816EC" w:rsidRPr="00BC6D69">
        <w:rPr>
          <w:rFonts w:ascii="Muli" w:hAnsi="Muli"/>
          <w:sz w:val="22"/>
          <w:szCs w:val="22"/>
        </w:rPr>
        <w:t xml:space="preserve"> </w:t>
      </w:r>
      <w:r w:rsidR="003936AD" w:rsidRPr="00BC6D69">
        <w:rPr>
          <w:rFonts w:ascii="Muli" w:hAnsi="Muli"/>
          <w:sz w:val="22"/>
          <w:szCs w:val="22"/>
        </w:rPr>
        <w:t>DGIT</w:t>
      </w:r>
      <w:r w:rsidR="003816EC" w:rsidRPr="00BC6D69">
        <w:rPr>
          <w:rFonts w:ascii="Muli" w:hAnsi="Muli"/>
          <w:sz w:val="22"/>
          <w:szCs w:val="22"/>
        </w:rPr>
        <w:t xml:space="preserve"> realizar</w:t>
      </w:r>
      <w:r w:rsidR="00ED7C0A" w:rsidRPr="00BC6D69">
        <w:rPr>
          <w:rFonts w:ascii="Muli" w:hAnsi="Muli"/>
          <w:sz w:val="22"/>
          <w:szCs w:val="22"/>
        </w:rPr>
        <w:t>á</w:t>
      </w:r>
      <w:r w:rsidR="003816EC" w:rsidRPr="00BC6D69">
        <w:rPr>
          <w:rFonts w:ascii="Muli" w:hAnsi="Muli"/>
          <w:sz w:val="22"/>
          <w:szCs w:val="22"/>
        </w:rPr>
        <w:t xml:space="preserve"> las actividades de registro, asignación de prioridad, valoración del impacto, clasificación, actualización, escalado, </w:t>
      </w:r>
      <w:r w:rsidR="00946984" w:rsidRPr="00BC6D69">
        <w:rPr>
          <w:rFonts w:ascii="Muli" w:hAnsi="Muli"/>
          <w:sz w:val="22"/>
          <w:szCs w:val="22"/>
        </w:rPr>
        <w:t>resolución, atención</w:t>
      </w:r>
      <w:r w:rsidR="003816EC" w:rsidRPr="00BC6D69">
        <w:rPr>
          <w:rFonts w:ascii="Muli" w:hAnsi="Muli"/>
          <w:sz w:val="22"/>
          <w:szCs w:val="22"/>
        </w:rPr>
        <w:t xml:space="preserve"> y cierre formal del incidente reportado</w:t>
      </w:r>
      <w:r w:rsidR="00ED7C0A" w:rsidRPr="00BC6D69">
        <w:rPr>
          <w:rFonts w:ascii="Muli" w:hAnsi="Muli"/>
          <w:sz w:val="22"/>
          <w:szCs w:val="22"/>
        </w:rPr>
        <w:t xml:space="preserve"> en la mesa de ayuda</w:t>
      </w:r>
      <w:r w:rsidR="00A6515C" w:rsidRPr="00BC6D69">
        <w:rPr>
          <w:rFonts w:ascii="Muli" w:hAnsi="Muli"/>
          <w:sz w:val="22"/>
          <w:szCs w:val="22"/>
        </w:rPr>
        <w:t xml:space="preserve">. </w:t>
      </w:r>
    </w:p>
    <w:p w14:paraId="5A4A5BF2" w14:textId="77777777" w:rsidR="00A6515C" w:rsidRPr="00BC6D69" w:rsidRDefault="00A6515C" w:rsidP="003816EC">
      <w:pPr>
        <w:jc w:val="both"/>
        <w:rPr>
          <w:rFonts w:ascii="Muli" w:hAnsi="Muli"/>
          <w:sz w:val="22"/>
          <w:szCs w:val="22"/>
        </w:rPr>
      </w:pPr>
    </w:p>
    <w:p w14:paraId="3D59ABD2" w14:textId="4F79E069" w:rsidR="003816EC" w:rsidRPr="00BC6D69" w:rsidRDefault="00A6515C" w:rsidP="003816EC">
      <w:pPr>
        <w:jc w:val="both"/>
        <w:rPr>
          <w:rFonts w:ascii="Muli" w:hAnsi="Muli"/>
          <w:sz w:val="22"/>
          <w:szCs w:val="22"/>
        </w:rPr>
      </w:pPr>
      <w:r w:rsidRPr="00BC6D69">
        <w:rPr>
          <w:rFonts w:ascii="Muli" w:hAnsi="Muli"/>
          <w:sz w:val="22"/>
          <w:szCs w:val="22"/>
        </w:rPr>
        <w:t>D</w:t>
      </w:r>
      <w:r w:rsidR="00CC38D4" w:rsidRPr="00BC6D69">
        <w:rPr>
          <w:rFonts w:ascii="Muli" w:hAnsi="Muli"/>
          <w:sz w:val="22"/>
          <w:szCs w:val="22"/>
        </w:rPr>
        <w:t xml:space="preserve">e lo </w:t>
      </w:r>
      <w:r w:rsidRPr="00BC6D69">
        <w:rPr>
          <w:rFonts w:ascii="Muli" w:hAnsi="Muli"/>
          <w:sz w:val="22"/>
          <w:szCs w:val="22"/>
        </w:rPr>
        <w:t>anterior se</w:t>
      </w:r>
      <w:r w:rsidR="003816EC" w:rsidRPr="00BC6D69">
        <w:rPr>
          <w:rFonts w:ascii="Muli" w:hAnsi="Muli"/>
          <w:sz w:val="22"/>
          <w:szCs w:val="22"/>
        </w:rPr>
        <w:t xml:space="preserve"> integrar</w:t>
      </w:r>
      <w:r w:rsidR="00ED7C0A" w:rsidRPr="00BC6D69">
        <w:rPr>
          <w:rFonts w:ascii="Muli" w:hAnsi="Muli"/>
          <w:sz w:val="22"/>
          <w:szCs w:val="22"/>
        </w:rPr>
        <w:t>á</w:t>
      </w:r>
      <w:r w:rsidR="003816EC" w:rsidRPr="00BC6D69">
        <w:rPr>
          <w:rFonts w:ascii="Muli" w:hAnsi="Muli"/>
          <w:sz w:val="22"/>
          <w:szCs w:val="22"/>
        </w:rPr>
        <w:t xml:space="preserve"> un registro </w:t>
      </w:r>
      <w:r w:rsidR="00ED7C0A" w:rsidRPr="00BC6D69">
        <w:rPr>
          <w:rFonts w:ascii="Muli" w:hAnsi="Muli"/>
          <w:sz w:val="22"/>
          <w:szCs w:val="22"/>
        </w:rPr>
        <w:t>con</w:t>
      </w:r>
      <w:r w:rsidR="003816EC" w:rsidRPr="00BC6D69">
        <w:rPr>
          <w:rFonts w:ascii="Muli" w:hAnsi="Muli"/>
          <w:sz w:val="22"/>
          <w:szCs w:val="22"/>
        </w:rPr>
        <w:t xml:space="preserve"> las opiniones técnicas que </w:t>
      </w:r>
      <w:r w:rsidR="00ED7C0A" w:rsidRPr="00BC6D69">
        <w:rPr>
          <w:rFonts w:ascii="Muli" w:hAnsi="Muli"/>
          <w:sz w:val="22"/>
          <w:szCs w:val="22"/>
        </w:rPr>
        <w:t xml:space="preserve">se </w:t>
      </w:r>
      <w:r w:rsidR="003816EC" w:rsidRPr="00BC6D69">
        <w:rPr>
          <w:rFonts w:ascii="Muli" w:hAnsi="Muli"/>
          <w:sz w:val="22"/>
          <w:szCs w:val="22"/>
        </w:rPr>
        <w:t>emita</w:t>
      </w:r>
      <w:r w:rsidR="00ED7C0A" w:rsidRPr="00BC6D69">
        <w:rPr>
          <w:rFonts w:ascii="Muli" w:hAnsi="Muli"/>
          <w:sz w:val="22"/>
          <w:szCs w:val="22"/>
        </w:rPr>
        <w:t xml:space="preserve">n, mismas que servirán como insumo </w:t>
      </w:r>
      <w:r w:rsidR="003816EC" w:rsidRPr="00BC6D69">
        <w:rPr>
          <w:rFonts w:ascii="Muli" w:hAnsi="Muli"/>
          <w:sz w:val="22"/>
          <w:szCs w:val="22"/>
        </w:rPr>
        <w:t xml:space="preserve">en los procedimientos de compras de </w:t>
      </w:r>
      <w:r w:rsidR="00ED7C0A" w:rsidRPr="00BC6D69">
        <w:rPr>
          <w:rFonts w:ascii="Muli" w:hAnsi="Muli"/>
          <w:sz w:val="22"/>
          <w:szCs w:val="22"/>
        </w:rPr>
        <w:t>B</w:t>
      </w:r>
      <w:r w:rsidR="003816EC" w:rsidRPr="00BC6D69">
        <w:rPr>
          <w:rFonts w:ascii="Muli" w:hAnsi="Muli"/>
          <w:sz w:val="22"/>
          <w:szCs w:val="22"/>
        </w:rPr>
        <w:t xml:space="preserve">ienes </w:t>
      </w:r>
      <w:r w:rsidR="00ED7C0A" w:rsidRPr="00BC6D69">
        <w:rPr>
          <w:rFonts w:ascii="Muli" w:hAnsi="Muli"/>
          <w:sz w:val="22"/>
          <w:szCs w:val="22"/>
        </w:rPr>
        <w:t>I</w:t>
      </w:r>
      <w:r w:rsidR="003816EC" w:rsidRPr="00BC6D69">
        <w:rPr>
          <w:rFonts w:ascii="Muli" w:hAnsi="Muli"/>
          <w:sz w:val="22"/>
          <w:szCs w:val="22"/>
        </w:rPr>
        <w:t xml:space="preserve">nformáticos </w:t>
      </w:r>
      <w:r w:rsidR="00CC38D4" w:rsidRPr="00BC6D69">
        <w:rPr>
          <w:rFonts w:ascii="Muli" w:hAnsi="Muli"/>
          <w:sz w:val="22"/>
          <w:szCs w:val="22"/>
        </w:rPr>
        <w:t xml:space="preserve">y Tecnológicos </w:t>
      </w:r>
      <w:r w:rsidR="003816EC" w:rsidRPr="00BC6D69">
        <w:rPr>
          <w:rFonts w:ascii="Muli" w:hAnsi="Muli"/>
          <w:sz w:val="22"/>
          <w:szCs w:val="22"/>
        </w:rPr>
        <w:t xml:space="preserve">que </w:t>
      </w:r>
      <w:r w:rsidR="00CC38D4" w:rsidRPr="00BC6D69">
        <w:rPr>
          <w:rFonts w:ascii="Muli" w:hAnsi="Muli"/>
          <w:sz w:val="22"/>
          <w:szCs w:val="22"/>
        </w:rPr>
        <w:t>realice</w:t>
      </w:r>
      <w:r w:rsidR="003816EC" w:rsidRPr="00BC6D69">
        <w:rPr>
          <w:rFonts w:ascii="Muli" w:hAnsi="Muli"/>
          <w:sz w:val="22"/>
          <w:szCs w:val="22"/>
        </w:rPr>
        <w:t xml:space="preserve"> la Secretaría.</w:t>
      </w:r>
    </w:p>
    <w:p w14:paraId="19CECD13" w14:textId="2D9E0D52" w:rsidR="00B31509" w:rsidRPr="00BC6D69" w:rsidRDefault="00B31509" w:rsidP="003816EC">
      <w:pPr>
        <w:jc w:val="both"/>
        <w:rPr>
          <w:rFonts w:ascii="Muli" w:hAnsi="Muli"/>
          <w:sz w:val="22"/>
          <w:szCs w:val="22"/>
        </w:rPr>
      </w:pPr>
    </w:p>
    <w:p w14:paraId="4FE53660" w14:textId="6493A4DD" w:rsidR="00B31509" w:rsidRPr="00BC6D69" w:rsidRDefault="00B31509" w:rsidP="003816EC">
      <w:pPr>
        <w:jc w:val="both"/>
        <w:rPr>
          <w:rFonts w:ascii="Muli" w:hAnsi="Muli"/>
          <w:sz w:val="22"/>
          <w:szCs w:val="22"/>
        </w:rPr>
      </w:pPr>
      <w:r w:rsidRPr="00BC6D69">
        <w:rPr>
          <w:rFonts w:ascii="Muli" w:hAnsi="Muli"/>
          <w:sz w:val="22"/>
          <w:szCs w:val="22"/>
        </w:rPr>
        <w:lastRenderedPageBreak/>
        <w:t xml:space="preserve">En los supuestos de robo </w:t>
      </w:r>
      <w:r w:rsidR="00EA69B1" w:rsidRPr="00BC6D69">
        <w:rPr>
          <w:rFonts w:ascii="Muli" w:hAnsi="Muli"/>
          <w:sz w:val="22"/>
          <w:szCs w:val="22"/>
        </w:rPr>
        <w:t>o</w:t>
      </w:r>
      <w:r w:rsidRPr="00BC6D69">
        <w:rPr>
          <w:rFonts w:ascii="Muli" w:hAnsi="Muli"/>
          <w:sz w:val="22"/>
          <w:szCs w:val="22"/>
        </w:rPr>
        <w:t xml:space="preserve"> extravío de algún Bien Informático y Tecnológico, la persona usuaria que haya sufrido la afectación, deberá informarla de manera inmediata a la </w:t>
      </w:r>
      <w:r w:rsidR="003936AD" w:rsidRPr="00BC6D69">
        <w:rPr>
          <w:rFonts w:ascii="Muli" w:hAnsi="Muli"/>
          <w:sz w:val="22"/>
          <w:szCs w:val="22"/>
        </w:rPr>
        <w:t>DGIT</w:t>
      </w:r>
      <w:r w:rsidRPr="00BC6D69">
        <w:rPr>
          <w:rFonts w:ascii="Muli" w:hAnsi="Muli"/>
          <w:sz w:val="22"/>
          <w:szCs w:val="22"/>
        </w:rPr>
        <w:t>,</w:t>
      </w:r>
      <w:r w:rsidR="00A6515C" w:rsidRPr="00BC6D69">
        <w:rPr>
          <w:rFonts w:ascii="Muli" w:hAnsi="Muli"/>
          <w:sz w:val="22"/>
          <w:szCs w:val="22"/>
        </w:rPr>
        <w:t xml:space="preserve"> a la CA, al Órgano Interno de Control y </w:t>
      </w:r>
      <w:r w:rsidRPr="00BC6D69">
        <w:rPr>
          <w:rFonts w:ascii="Muli" w:hAnsi="Muli"/>
          <w:sz w:val="22"/>
          <w:szCs w:val="22"/>
        </w:rPr>
        <w:t xml:space="preserve">con </w:t>
      </w:r>
      <w:r w:rsidR="00A6515C" w:rsidRPr="00BC6D69">
        <w:rPr>
          <w:rFonts w:ascii="Muli" w:hAnsi="Muli"/>
          <w:sz w:val="22"/>
          <w:szCs w:val="22"/>
        </w:rPr>
        <w:t xml:space="preserve">el </w:t>
      </w:r>
      <w:r w:rsidRPr="00BC6D69">
        <w:rPr>
          <w:rFonts w:ascii="Muli" w:hAnsi="Muli"/>
          <w:sz w:val="22"/>
          <w:szCs w:val="22"/>
        </w:rPr>
        <w:t>apoyo de la Coordinación de Asuntos Jurídicos, realizar</w:t>
      </w:r>
      <w:r w:rsidR="00377C36" w:rsidRPr="00BC6D69">
        <w:rPr>
          <w:rFonts w:ascii="Muli" w:hAnsi="Muli"/>
          <w:sz w:val="22"/>
          <w:szCs w:val="22"/>
        </w:rPr>
        <w:t>á</w:t>
      </w:r>
      <w:r w:rsidRPr="00BC6D69">
        <w:rPr>
          <w:rFonts w:ascii="Muli" w:hAnsi="Muli"/>
          <w:sz w:val="22"/>
          <w:szCs w:val="22"/>
        </w:rPr>
        <w:t>n los procedimientos legales ante la</w:t>
      </w:r>
      <w:r w:rsidR="00163CB8" w:rsidRPr="00BC6D69">
        <w:rPr>
          <w:rFonts w:ascii="Muli" w:hAnsi="Muli"/>
          <w:sz w:val="22"/>
          <w:szCs w:val="22"/>
        </w:rPr>
        <w:t>s</w:t>
      </w:r>
      <w:r w:rsidRPr="00BC6D69">
        <w:rPr>
          <w:rFonts w:ascii="Muli" w:hAnsi="Muli"/>
          <w:sz w:val="22"/>
          <w:szCs w:val="22"/>
        </w:rPr>
        <w:t xml:space="preserve"> instancia</w:t>
      </w:r>
      <w:r w:rsidR="00163CB8" w:rsidRPr="00BC6D69">
        <w:rPr>
          <w:rFonts w:ascii="Muli" w:hAnsi="Muli"/>
          <w:sz w:val="22"/>
          <w:szCs w:val="22"/>
        </w:rPr>
        <w:t>s correspondientes</w:t>
      </w:r>
      <w:r w:rsidR="00FF377F" w:rsidRPr="00BC6D69">
        <w:rPr>
          <w:rFonts w:ascii="Muli" w:hAnsi="Muli"/>
          <w:sz w:val="22"/>
          <w:szCs w:val="22"/>
        </w:rPr>
        <w:t xml:space="preserve">, lo anterior con independencia </w:t>
      </w:r>
      <w:r w:rsidR="00F54B55" w:rsidRPr="00BC6D69">
        <w:rPr>
          <w:rFonts w:ascii="Muli" w:hAnsi="Muli"/>
          <w:sz w:val="22"/>
          <w:szCs w:val="22"/>
        </w:rPr>
        <w:t>de</w:t>
      </w:r>
      <w:r w:rsidR="00FF377F" w:rsidRPr="00BC6D69">
        <w:rPr>
          <w:rFonts w:ascii="Muli" w:hAnsi="Muli"/>
          <w:sz w:val="22"/>
          <w:szCs w:val="22"/>
        </w:rPr>
        <w:t xml:space="preserve"> la responsabilidad administrativa que pudiera derivar</w:t>
      </w:r>
      <w:r w:rsidR="00D422F5" w:rsidRPr="00BC6D69">
        <w:rPr>
          <w:rFonts w:ascii="Muli" w:hAnsi="Muli"/>
          <w:sz w:val="22"/>
          <w:szCs w:val="22"/>
        </w:rPr>
        <w:t>.</w:t>
      </w:r>
      <w:r w:rsidRPr="00BC6D69">
        <w:rPr>
          <w:rFonts w:ascii="Muli" w:hAnsi="Muli"/>
          <w:sz w:val="22"/>
          <w:szCs w:val="22"/>
        </w:rPr>
        <w:t xml:space="preserve">  </w:t>
      </w:r>
    </w:p>
    <w:p w14:paraId="19DF707B" w14:textId="2A5F5B1A" w:rsidR="003816EC" w:rsidRPr="00BC6D69" w:rsidRDefault="003816EC" w:rsidP="003816EC">
      <w:pPr>
        <w:jc w:val="both"/>
        <w:rPr>
          <w:rFonts w:ascii="Muli" w:hAnsi="Muli"/>
          <w:sz w:val="22"/>
          <w:szCs w:val="22"/>
        </w:rPr>
      </w:pPr>
    </w:p>
    <w:p w14:paraId="58F0C7F0" w14:textId="77777777" w:rsidR="00BC6D69" w:rsidRPr="00BC6D69" w:rsidRDefault="00BC6D69" w:rsidP="00BC6D69">
      <w:pPr>
        <w:rPr>
          <w:rFonts w:ascii="Muli" w:hAnsi="Muli"/>
          <w:b/>
          <w:bCs/>
          <w:sz w:val="22"/>
          <w:szCs w:val="22"/>
        </w:rPr>
      </w:pPr>
    </w:p>
    <w:p w14:paraId="2736C5AB" w14:textId="38C6C042" w:rsidR="002A6573" w:rsidRPr="00BC6D69" w:rsidRDefault="005E3D31" w:rsidP="002A6573">
      <w:pPr>
        <w:jc w:val="center"/>
        <w:rPr>
          <w:rFonts w:ascii="Muli" w:hAnsi="Muli"/>
          <w:b/>
          <w:bCs/>
          <w:sz w:val="22"/>
          <w:szCs w:val="22"/>
        </w:rPr>
      </w:pPr>
      <w:r w:rsidRPr="00BC6D69">
        <w:rPr>
          <w:rFonts w:ascii="Muli" w:hAnsi="Muli"/>
          <w:b/>
          <w:bCs/>
          <w:sz w:val="22"/>
          <w:szCs w:val="22"/>
        </w:rPr>
        <w:t>CAP</w:t>
      </w:r>
      <w:r w:rsidR="000E56B9">
        <w:rPr>
          <w:rFonts w:ascii="Muli" w:hAnsi="Muli"/>
          <w:b/>
          <w:bCs/>
          <w:sz w:val="22"/>
          <w:szCs w:val="22"/>
        </w:rPr>
        <w:t>Í</w:t>
      </w:r>
      <w:r w:rsidRPr="00BC6D69">
        <w:rPr>
          <w:rFonts w:ascii="Muli" w:hAnsi="Muli"/>
          <w:b/>
          <w:bCs/>
          <w:sz w:val="22"/>
          <w:szCs w:val="22"/>
        </w:rPr>
        <w:t>TULO IV</w:t>
      </w:r>
    </w:p>
    <w:p w14:paraId="27D56035" w14:textId="75875EA8" w:rsidR="00B05948" w:rsidRPr="00BC6D69" w:rsidRDefault="005E3D31" w:rsidP="002A6573">
      <w:pPr>
        <w:jc w:val="center"/>
        <w:rPr>
          <w:rFonts w:ascii="Muli" w:hAnsi="Muli"/>
          <w:b/>
          <w:bCs/>
          <w:sz w:val="22"/>
          <w:szCs w:val="22"/>
        </w:rPr>
      </w:pPr>
      <w:r w:rsidRPr="00BC6D69">
        <w:rPr>
          <w:rFonts w:ascii="Muli" w:hAnsi="Muli"/>
          <w:b/>
          <w:bCs/>
          <w:sz w:val="22"/>
          <w:szCs w:val="22"/>
        </w:rPr>
        <w:t xml:space="preserve">PORTALES INSTITUCIONALES Y SISTEMAS </w:t>
      </w:r>
      <w:r w:rsidR="00FF377F" w:rsidRPr="00BC6D69">
        <w:rPr>
          <w:rFonts w:ascii="Muli" w:hAnsi="Muli"/>
          <w:b/>
          <w:bCs/>
          <w:sz w:val="22"/>
          <w:szCs w:val="22"/>
        </w:rPr>
        <w:t>INFORM</w:t>
      </w:r>
      <w:r w:rsidR="000825C5" w:rsidRPr="00BC6D69">
        <w:rPr>
          <w:rFonts w:ascii="Muli" w:hAnsi="Muli"/>
          <w:b/>
          <w:bCs/>
          <w:sz w:val="22"/>
          <w:szCs w:val="22"/>
        </w:rPr>
        <w:t>Á</w:t>
      </w:r>
      <w:r w:rsidR="00FF377F" w:rsidRPr="00BC6D69">
        <w:rPr>
          <w:rFonts w:ascii="Muli" w:hAnsi="Muli"/>
          <w:b/>
          <w:bCs/>
          <w:sz w:val="22"/>
          <w:szCs w:val="22"/>
        </w:rPr>
        <w:t>TICOS</w:t>
      </w:r>
    </w:p>
    <w:p w14:paraId="4BB00B40" w14:textId="77777777" w:rsidR="00BC6D69" w:rsidRPr="00BC6D69" w:rsidRDefault="00BC6D69" w:rsidP="000E56B9">
      <w:pPr>
        <w:rPr>
          <w:rFonts w:ascii="Muli" w:hAnsi="Muli"/>
          <w:b/>
          <w:bCs/>
          <w:sz w:val="22"/>
          <w:szCs w:val="22"/>
        </w:rPr>
      </w:pPr>
    </w:p>
    <w:p w14:paraId="64D3AF4C" w14:textId="49F56BD5" w:rsidR="002A6573" w:rsidRPr="00BC6D69" w:rsidRDefault="005E3D31" w:rsidP="002A6573">
      <w:pPr>
        <w:jc w:val="center"/>
        <w:rPr>
          <w:rFonts w:ascii="Muli" w:hAnsi="Muli"/>
          <w:b/>
          <w:bCs/>
          <w:sz w:val="22"/>
          <w:szCs w:val="22"/>
        </w:rPr>
      </w:pPr>
      <w:r w:rsidRPr="00BC6D69">
        <w:rPr>
          <w:rFonts w:ascii="Muli" w:hAnsi="Muli"/>
          <w:b/>
          <w:bCs/>
          <w:sz w:val="22"/>
          <w:szCs w:val="22"/>
        </w:rPr>
        <w:t>SECCIÓN I</w:t>
      </w:r>
    </w:p>
    <w:p w14:paraId="3D134AA9" w14:textId="3823F48C" w:rsidR="00B05948" w:rsidRPr="00BC6D69" w:rsidRDefault="005E3D31" w:rsidP="002A6573">
      <w:pPr>
        <w:jc w:val="center"/>
        <w:rPr>
          <w:rFonts w:ascii="Muli" w:hAnsi="Muli"/>
          <w:b/>
          <w:bCs/>
          <w:sz w:val="22"/>
          <w:szCs w:val="22"/>
        </w:rPr>
      </w:pPr>
      <w:r w:rsidRPr="00BC6D69">
        <w:rPr>
          <w:rFonts w:ascii="Muli" w:hAnsi="Muli"/>
          <w:b/>
          <w:bCs/>
          <w:sz w:val="22"/>
          <w:szCs w:val="22"/>
        </w:rPr>
        <w:t>PORTALES INSTITUCIONALES</w:t>
      </w:r>
    </w:p>
    <w:p w14:paraId="391847C5" w14:textId="77777777" w:rsidR="00E30E80" w:rsidRPr="00BC6D69" w:rsidRDefault="00E30E80" w:rsidP="000E56B9">
      <w:pPr>
        <w:rPr>
          <w:rFonts w:ascii="Muli" w:hAnsi="Muli"/>
          <w:b/>
          <w:bCs/>
          <w:sz w:val="22"/>
          <w:szCs w:val="22"/>
        </w:rPr>
      </w:pPr>
    </w:p>
    <w:p w14:paraId="0F9B3DE5" w14:textId="77777777" w:rsidR="002A6573" w:rsidRPr="00BC6D69" w:rsidRDefault="002A6573" w:rsidP="002A6573">
      <w:pPr>
        <w:jc w:val="right"/>
        <w:rPr>
          <w:rFonts w:ascii="Muli" w:hAnsi="Muli"/>
          <w:b/>
          <w:bCs/>
          <w:sz w:val="22"/>
          <w:szCs w:val="22"/>
        </w:rPr>
      </w:pPr>
      <w:r w:rsidRPr="00BC6D69">
        <w:rPr>
          <w:rFonts w:ascii="Muli" w:hAnsi="Muli"/>
          <w:b/>
          <w:bCs/>
          <w:sz w:val="22"/>
          <w:szCs w:val="22"/>
        </w:rPr>
        <w:t>Objetivo y responsables del Portal</w:t>
      </w:r>
    </w:p>
    <w:p w14:paraId="3CDC22A3" w14:textId="065E16B0" w:rsidR="002A6573" w:rsidRPr="00BC6D69" w:rsidRDefault="00657BAC" w:rsidP="002A6573">
      <w:pPr>
        <w:jc w:val="both"/>
        <w:rPr>
          <w:rFonts w:ascii="Muli" w:hAnsi="Muli"/>
          <w:sz w:val="22"/>
          <w:szCs w:val="22"/>
        </w:rPr>
      </w:pPr>
      <w:r w:rsidRPr="00BC6D69">
        <w:rPr>
          <w:rFonts w:ascii="Muli" w:hAnsi="Muli"/>
          <w:b/>
          <w:bCs/>
          <w:sz w:val="22"/>
          <w:szCs w:val="22"/>
        </w:rPr>
        <w:t xml:space="preserve">Artículo </w:t>
      </w:r>
      <w:r w:rsidR="00071E8A" w:rsidRPr="00BC6D69">
        <w:rPr>
          <w:rFonts w:ascii="Muli" w:hAnsi="Muli"/>
          <w:b/>
          <w:bCs/>
          <w:sz w:val="22"/>
          <w:szCs w:val="22"/>
        </w:rPr>
        <w:t>3</w:t>
      </w:r>
      <w:r w:rsidR="009F5CD4">
        <w:rPr>
          <w:rFonts w:ascii="Muli" w:hAnsi="Muli"/>
          <w:b/>
          <w:bCs/>
          <w:sz w:val="22"/>
          <w:szCs w:val="22"/>
        </w:rPr>
        <w:t>0</w:t>
      </w:r>
      <w:r w:rsidRPr="00BC6D69">
        <w:rPr>
          <w:rFonts w:ascii="Muli" w:hAnsi="Muli"/>
          <w:b/>
          <w:bCs/>
          <w:sz w:val="22"/>
          <w:szCs w:val="22"/>
        </w:rPr>
        <w:t xml:space="preserve">. </w:t>
      </w:r>
      <w:r w:rsidR="002A6573" w:rsidRPr="00BC6D69">
        <w:rPr>
          <w:rFonts w:ascii="Muli" w:hAnsi="Muli"/>
          <w:sz w:val="22"/>
          <w:szCs w:val="22"/>
        </w:rPr>
        <w:t>La Secretaría c</w:t>
      </w:r>
      <w:r w:rsidR="00B640B0" w:rsidRPr="00BC6D69">
        <w:rPr>
          <w:rFonts w:ascii="Muli" w:hAnsi="Muli"/>
          <w:sz w:val="22"/>
          <w:szCs w:val="22"/>
        </w:rPr>
        <w:t>ontará</w:t>
      </w:r>
      <w:r w:rsidR="002A6573" w:rsidRPr="00BC6D69">
        <w:rPr>
          <w:rFonts w:ascii="Muli" w:hAnsi="Muli"/>
          <w:sz w:val="22"/>
          <w:szCs w:val="22"/>
        </w:rPr>
        <w:t xml:space="preserve"> con un portal que permit</w:t>
      </w:r>
      <w:r w:rsidR="00B640B0" w:rsidRPr="00BC6D69">
        <w:rPr>
          <w:rFonts w:ascii="Muli" w:hAnsi="Muli"/>
          <w:sz w:val="22"/>
          <w:szCs w:val="22"/>
        </w:rPr>
        <w:t>a</w:t>
      </w:r>
      <w:r w:rsidR="002A6573" w:rsidRPr="00BC6D69">
        <w:rPr>
          <w:rFonts w:ascii="Muli" w:hAnsi="Muli"/>
          <w:sz w:val="22"/>
          <w:szCs w:val="22"/>
        </w:rPr>
        <w:t xml:space="preserve"> difundir bajo los criterios de transparencia, transparencia proactiva y comunicación social, contenidos de interés general con base en la información que sea generada por la</w:t>
      </w:r>
      <w:r w:rsidR="00297515" w:rsidRPr="00BC6D69">
        <w:rPr>
          <w:rFonts w:ascii="Muli" w:hAnsi="Muli"/>
          <w:sz w:val="22"/>
          <w:szCs w:val="22"/>
        </w:rPr>
        <w:t>s</w:t>
      </w:r>
      <w:r w:rsidR="002A6573" w:rsidRPr="00BC6D69">
        <w:rPr>
          <w:rFonts w:ascii="Muli" w:hAnsi="Muli"/>
          <w:sz w:val="22"/>
          <w:szCs w:val="22"/>
        </w:rPr>
        <w:t xml:space="preserve"> </w:t>
      </w:r>
      <w:r w:rsidR="003015FE" w:rsidRPr="00BC6D69">
        <w:rPr>
          <w:rFonts w:ascii="Muli" w:hAnsi="Muli"/>
          <w:sz w:val="22"/>
          <w:szCs w:val="22"/>
        </w:rPr>
        <w:t>u</w:t>
      </w:r>
      <w:r w:rsidR="00DB0217" w:rsidRPr="00BC6D69">
        <w:rPr>
          <w:rFonts w:ascii="Muli" w:hAnsi="Muli"/>
          <w:sz w:val="22"/>
          <w:szCs w:val="22"/>
        </w:rPr>
        <w:t>nidades administrativas</w:t>
      </w:r>
      <w:r w:rsidR="002A6573" w:rsidRPr="00BC6D69">
        <w:rPr>
          <w:rFonts w:ascii="Muli" w:hAnsi="Muli"/>
          <w:sz w:val="22"/>
          <w:szCs w:val="22"/>
        </w:rPr>
        <w:t xml:space="preserve"> que la integran</w:t>
      </w:r>
      <w:r w:rsidR="00297515" w:rsidRPr="00BC6D69">
        <w:rPr>
          <w:rFonts w:ascii="Muli" w:hAnsi="Muli"/>
          <w:sz w:val="22"/>
          <w:szCs w:val="22"/>
        </w:rPr>
        <w:t xml:space="preserve">, mismo que </w:t>
      </w:r>
      <w:r w:rsidR="002A6573" w:rsidRPr="00BC6D69">
        <w:rPr>
          <w:rFonts w:ascii="Muli" w:hAnsi="Muli"/>
          <w:sz w:val="22"/>
          <w:szCs w:val="22"/>
        </w:rPr>
        <w:t xml:space="preserve">será administrado por la </w:t>
      </w:r>
      <w:r w:rsidR="003936AD" w:rsidRPr="00BC6D69">
        <w:rPr>
          <w:rFonts w:ascii="Muli" w:hAnsi="Muli"/>
          <w:sz w:val="22"/>
          <w:szCs w:val="22"/>
        </w:rPr>
        <w:t>DGIT</w:t>
      </w:r>
      <w:r w:rsidR="002A6573" w:rsidRPr="00BC6D69">
        <w:rPr>
          <w:rFonts w:ascii="Muli" w:hAnsi="Muli"/>
          <w:sz w:val="22"/>
          <w:szCs w:val="22"/>
        </w:rPr>
        <w:t>.</w:t>
      </w:r>
    </w:p>
    <w:p w14:paraId="26AEFF86" w14:textId="77777777" w:rsidR="00F33B54" w:rsidRPr="00BC6D69" w:rsidRDefault="00F33B54" w:rsidP="002A6573">
      <w:pPr>
        <w:jc w:val="both"/>
        <w:rPr>
          <w:rFonts w:ascii="Muli" w:hAnsi="Muli"/>
          <w:sz w:val="22"/>
          <w:szCs w:val="22"/>
        </w:rPr>
      </w:pPr>
    </w:p>
    <w:p w14:paraId="1567DB58" w14:textId="77777777" w:rsidR="002A6573" w:rsidRPr="00BC6D69" w:rsidRDefault="002A6573" w:rsidP="002A6573">
      <w:pPr>
        <w:jc w:val="right"/>
        <w:rPr>
          <w:rFonts w:ascii="Muli" w:hAnsi="Muli"/>
          <w:b/>
          <w:bCs/>
          <w:sz w:val="22"/>
          <w:szCs w:val="22"/>
        </w:rPr>
      </w:pPr>
      <w:r w:rsidRPr="00BC6D69">
        <w:rPr>
          <w:rFonts w:ascii="Muli" w:hAnsi="Muli"/>
          <w:b/>
          <w:bCs/>
          <w:sz w:val="22"/>
          <w:szCs w:val="22"/>
        </w:rPr>
        <w:t>Gestión de los contenidos del Portal</w:t>
      </w:r>
    </w:p>
    <w:p w14:paraId="53507110" w14:textId="2318D9E2" w:rsidR="002A6573" w:rsidRPr="00BC6D69" w:rsidRDefault="00657BAC" w:rsidP="002A6573">
      <w:pPr>
        <w:jc w:val="both"/>
        <w:rPr>
          <w:rFonts w:ascii="Muli" w:hAnsi="Muli"/>
          <w:sz w:val="22"/>
          <w:szCs w:val="22"/>
        </w:rPr>
      </w:pPr>
      <w:r w:rsidRPr="00BC6D69">
        <w:rPr>
          <w:rFonts w:ascii="Muli" w:hAnsi="Muli"/>
          <w:b/>
          <w:bCs/>
          <w:sz w:val="22"/>
          <w:szCs w:val="22"/>
        </w:rPr>
        <w:t>Artículo 3</w:t>
      </w:r>
      <w:r w:rsidR="009F5CD4">
        <w:rPr>
          <w:rFonts w:ascii="Muli" w:hAnsi="Muli"/>
          <w:b/>
          <w:bCs/>
          <w:sz w:val="22"/>
          <w:szCs w:val="22"/>
        </w:rPr>
        <w:t>1</w:t>
      </w:r>
      <w:r w:rsidRPr="00BC6D69">
        <w:rPr>
          <w:rFonts w:ascii="Muli" w:hAnsi="Muli"/>
          <w:b/>
          <w:bCs/>
          <w:sz w:val="22"/>
          <w:szCs w:val="22"/>
        </w:rPr>
        <w:t xml:space="preserve">. </w:t>
      </w:r>
      <w:r w:rsidR="002A6573" w:rsidRPr="00BC6D69">
        <w:rPr>
          <w:rFonts w:ascii="Muli" w:hAnsi="Muli"/>
          <w:sz w:val="22"/>
          <w:szCs w:val="22"/>
        </w:rPr>
        <w:t xml:space="preserve">La </w:t>
      </w:r>
      <w:r w:rsidR="003936AD" w:rsidRPr="00BC6D69">
        <w:rPr>
          <w:rFonts w:ascii="Muli" w:hAnsi="Muli"/>
          <w:sz w:val="22"/>
          <w:szCs w:val="22"/>
        </w:rPr>
        <w:t>DGIT</w:t>
      </w:r>
      <w:r w:rsidR="00F60BB8" w:rsidRPr="00BC6D69">
        <w:rPr>
          <w:rFonts w:ascii="Muli" w:hAnsi="Muli"/>
          <w:sz w:val="22"/>
          <w:szCs w:val="22"/>
        </w:rPr>
        <w:t>, con respecto a la administración del portal</w:t>
      </w:r>
      <w:r w:rsidR="002A6573" w:rsidRPr="00BC6D69">
        <w:rPr>
          <w:rFonts w:ascii="Muli" w:hAnsi="Muli"/>
          <w:sz w:val="22"/>
          <w:szCs w:val="22"/>
        </w:rPr>
        <w:t xml:space="preserve"> </w:t>
      </w:r>
      <w:r w:rsidR="00CF5E97" w:rsidRPr="00BC6D69">
        <w:rPr>
          <w:rFonts w:ascii="Muli" w:hAnsi="Muli"/>
          <w:sz w:val="22"/>
          <w:szCs w:val="22"/>
        </w:rPr>
        <w:t>realizará</w:t>
      </w:r>
      <w:r w:rsidR="00F60BB8" w:rsidRPr="00BC6D69">
        <w:rPr>
          <w:rFonts w:ascii="Muli" w:hAnsi="Muli"/>
          <w:sz w:val="22"/>
          <w:szCs w:val="22"/>
        </w:rPr>
        <w:t>:</w:t>
      </w:r>
      <w:r w:rsidR="002A6573" w:rsidRPr="00BC6D69">
        <w:rPr>
          <w:rFonts w:ascii="Muli" w:hAnsi="Muli"/>
          <w:sz w:val="22"/>
          <w:szCs w:val="22"/>
        </w:rPr>
        <w:t xml:space="preserve"> </w:t>
      </w:r>
      <w:r w:rsidR="00CE1911" w:rsidRPr="00BC6D69">
        <w:rPr>
          <w:rFonts w:ascii="Muli" w:hAnsi="Muli"/>
          <w:sz w:val="22"/>
          <w:szCs w:val="22"/>
        </w:rPr>
        <w:t xml:space="preserve">  </w:t>
      </w:r>
      <w:r w:rsidR="00F60BB8" w:rsidRPr="00BC6D69">
        <w:rPr>
          <w:rFonts w:ascii="Muli" w:hAnsi="Muli"/>
          <w:sz w:val="22"/>
          <w:szCs w:val="22"/>
        </w:rPr>
        <w:t>L</w:t>
      </w:r>
      <w:r w:rsidR="002A6573" w:rsidRPr="00BC6D69">
        <w:rPr>
          <w:rFonts w:ascii="Muli" w:hAnsi="Muli"/>
          <w:sz w:val="22"/>
          <w:szCs w:val="22"/>
        </w:rPr>
        <w:t xml:space="preserve">a gestión de los contenidos, la correcta visualización de </w:t>
      </w:r>
      <w:r w:rsidR="00EA69B1" w:rsidRPr="00BC6D69">
        <w:rPr>
          <w:rFonts w:ascii="Muli" w:hAnsi="Muli"/>
          <w:sz w:val="22"/>
          <w:szCs w:val="22"/>
        </w:rPr>
        <w:t>estos</w:t>
      </w:r>
      <w:r w:rsidR="002A6573" w:rsidRPr="00BC6D69">
        <w:rPr>
          <w:rFonts w:ascii="Muli" w:hAnsi="Muli"/>
          <w:sz w:val="22"/>
          <w:szCs w:val="22"/>
        </w:rPr>
        <w:t>, el mantenimiento</w:t>
      </w:r>
      <w:r w:rsidR="00CF5E97" w:rsidRPr="00BC6D69">
        <w:rPr>
          <w:rFonts w:ascii="Muli" w:hAnsi="Muli"/>
          <w:sz w:val="22"/>
          <w:szCs w:val="22"/>
        </w:rPr>
        <w:t xml:space="preserve"> </w:t>
      </w:r>
      <w:r w:rsidR="00F60BB8" w:rsidRPr="00BC6D69">
        <w:rPr>
          <w:rFonts w:ascii="Muli" w:hAnsi="Muli"/>
          <w:sz w:val="22"/>
          <w:szCs w:val="22"/>
        </w:rPr>
        <w:t>y la</w:t>
      </w:r>
      <w:r w:rsidR="002A6573" w:rsidRPr="00BC6D69">
        <w:rPr>
          <w:rFonts w:ascii="Muli" w:hAnsi="Muli"/>
          <w:sz w:val="22"/>
          <w:szCs w:val="22"/>
        </w:rPr>
        <w:t xml:space="preserve"> actualización de la información </w:t>
      </w:r>
      <w:r w:rsidR="00F60BB8" w:rsidRPr="00BC6D69">
        <w:rPr>
          <w:rFonts w:ascii="Muli" w:hAnsi="Muli"/>
          <w:sz w:val="22"/>
          <w:szCs w:val="22"/>
        </w:rPr>
        <w:t>p</w:t>
      </w:r>
      <w:r w:rsidR="002A6573" w:rsidRPr="00BC6D69">
        <w:rPr>
          <w:rFonts w:ascii="Muli" w:hAnsi="Muli"/>
          <w:sz w:val="22"/>
          <w:szCs w:val="22"/>
        </w:rPr>
        <w:t xml:space="preserve">roporcionada por las </w:t>
      </w:r>
      <w:r w:rsidR="003015FE" w:rsidRPr="00BC6D69">
        <w:rPr>
          <w:rFonts w:ascii="Muli" w:hAnsi="Muli"/>
          <w:sz w:val="22"/>
          <w:szCs w:val="22"/>
        </w:rPr>
        <w:t>u</w:t>
      </w:r>
      <w:r w:rsidR="00DB0217" w:rsidRPr="00BC6D69">
        <w:rPr>
          <w:rFonts w:ascii="Muli" w:hAnsi="Muli"/>
          <w:sz w:val="22"/>
          <w:szCs w:val="22"/>
        </w:rPr>
        <w:t>nidades administrativas</w:t>
      </w:r>
      <w:r w:rsidR="00F60BB8" w:rsidRPr="00BC6D69">
        <w:rPr>
          <w:rFonts w:ascii="Muli" w:hAnsi="Muli"/>
          <w:sz w:val="22"/>
          <w:szCs w:val="22"/>
        </w:rPr>
        <w:t>, señalando estas acciones de manera enunciativa y no limitativa</w:t>
      </w:r>
      <w:r w:rsidR="002A6573" w:rsidRPr="00BC6D69">
        <w:rPr>
          <w:rFonts w:ascii="Muli" w:hAnsi="Muli"/>
          <w:sz w:val="22"/>
          <w:szCs w:val="22"/>
        </w:rPr>
        <w:t>.</w:t>
      </w:r>
    </w:p>
    <w:p w14:paraId="6BF7DA1E" w14:textId="77777777" w:rsidR="00297515" w:rsidRPr="00BC6D69" w:rsidRDefault="00297515" w:rsidP="002A6573">
      <w:pPr>
        <w:jc w:val="both"/>
        <w:rPr>
          <w:rFonts w:ascii="Muli" w:hAnsi="Muli"/>
          <w:sz w:val="22"/>
          <w:szCs w:val="22"/>
        </w:rPr>
      </w:pPr>
    </w:p>
    <w:p w14:paraId="6977F84A" w14:textId="3DDD611F" w:rsidR="00B05948" w:rsidRPr="00BC6D69" w:rsidRDefault="00DB0217" w:rsidP="00B05948">
      <w:pPr>
        <w:jc w:val="right"/>
        <w:rPr>
          <w:rFonts w:ascii="Muli" w:hAnsi="Muli"/>
          <w:b/>
          <w:bCs/>
          <w:sz w:val="22"/>
          <w:szCs w:val="22"/>
        </w:rPr>
      </w:pPr>
      <w:r w:rsidRPr="00BC6D69">
        <w:rPr>
          <w:rFonts w:ascii="Muli" w:hAnsi="Muli"/>
          <w:b/>
          <w:bCs/>
          <w:sz w:val="22"/>
          <w:szCs w:val="22"/>
        </w:rPr>
        <w:t>Unidades administrativas</w:t>
      </w:r>
      <w:r w:rsidR="00B05948" w:rsidRPr="00BC6D69">
        <w:rPr>
          <w:rFonts w:ascii="Muli" w:hAnsi="Muli"/>
          <w:b/>
          <w:bCs/>
          <w:sz w:val="22"/>
          <w:szCs w:val="22"/>
        </w:rPr>
        <w:t xml:space="preserve"> generadoras de contenido del Portal</w:t>
      </w:r>
    </w:p>
    <w:p w14:paraId="71599ED6" w14:textId="536A97DF" w:rsidR="0062207C" w:rsidRPr="00BC6D69" w:rsidRDefault="00657BAC" w:rsidP="00B05948">
      <w:pPr>
        <w:jc w:val="both"/>
        <w:rPr>
          <w:rFonts w:ascii="Muli" w:hAnsi="Muli"/>
          <w:sz w:val="22"/>
          <w:szCs w:val="22"/>
        </w:rPr>
      </w:pPr>
      <w:r w:rsidRPr="00BC6D69">
        <w:rPr>
          <w:rFonts w:ascii="Muli" w:hAnsi="Muli"/>
          <w:b/>
          <w:bCs/>
          <w:sz w:val="22"/>
          <w:szCs w:val="22"/>
        </w:rPr>
        <w:t>Artículo 3</w:t>
      </w:r>
      <w:r w:rsidR="009F5CD4">
        <w:rPr>
          <w:rFonts w:ascii="Muli" w:hAnsi="Muli"/>
          <w:b/>
          <w:bCs/>
          <w:sz w:val="22"/>
          <w:szCs w:val="22"/>
        </w:rPr>
        <w:t>2</w:t>
      </w:r>
      <w:r w:rsidRPr="00BC6D69">
        <w:rPr>
          <w:rFonts w:ascii="Muli" w:hAnsi="Muli"/>
          <w:b/>
          <w:bCs/>
          <w:sz w:val="22"/>
          <w:szCs w:val="22"/>
        </w:rPr>
        <w:t xml:space="preserve">. </w:t>
      </w:r>
      <w:r w:rsidR="00B05948" w:rsidRPr="00BC6D69">
        <w:rPr>
          <w:rFonts w:ascii="Muli" w:hAnsi="Muli"/>
          <w:sz w:val="22"/>
          <w:szCs w:val="22"/>
        </w:rPr>
        <w:t xml:space="preserve">Las </w:t>
      </w:r>
      <w:r w:rsidR="003015FE" w:rsidRPr="00BC6D69">
        <w:rPr>
          <w:rFonts w:ascii="Muli" w:hAnsi="Muli"/>
          <w:sz w:val="22"/>
          <w:szCs w:val="22"/>
        </w:rPr>
        <w:t>u</w:t>
      </w:r>
      <w:r w:rsidR="00DB0217" w:rsidRPr="00BC6D69">
        <w:rPr>
          <w:rFonts w:ascii="Muli" w:hAnsi="Muli"/>
          <w:sz w:val="22"/>
          <w:szCs w:val="22"/>
        </w:rPr>
        <w:t>nidades administrativas</w:t>
      </w:r>
      <w:r w:rsidR="00B05948" w:rsidRPr="00BC6D69">
        <w:rPr>
          <w:rFonts w:ascii="Muli" w:hAnsi="Muli"/>
          <w:sz w:val="22"/>
          <w:szCs w:val="22"/>
        </w:rPr>
        <w:t xml:space="preserve"> </w:t>
      </w:r>
      <w:r w:rsidR="00E176DC" w:rsidRPr="00BC6D69">
        <w:rPr>
          <w:rFonts w:ascii="Muli" w:hAnsi="Muli"/>
          <w:sz w:val="22"/>
          <w:szCs w:val="22"/>
        </w:rPr>
        <w:t xml:space="preserve">de la Secretaría </w:t>
      </w:r>
      <w:r w:rsidR="00B05948" w:rsidRPr="00BC6D69">
        <w:rPr>
          <w:rFonts w:ascii="Muli" w:hAnsi="Muli"/>
          <w:sz w:val="22"/>
          <w:szCs w:val="22"/>
        </w:rPr>
        <w:t>genera</w:t>
      </w:r>
      <w:r w:rsidR="00E176DC" w:rsidRPr="00BC6D69">
        <w:rPr>
          <w:rFonts w:ascii="Muli" w:hAnsi="Muli"/>
          <w:sz w:val="22"/>
          <w:szCs w:val="22"/>
        </w:rPr>
        <w:t xml:space="preserve">rán </w:t>
      </w:r>
      <w:r w:rsidR="00B05948" w:rsidRPr="00BC6D69">
        <w:rPr>
          <w:rFonts w:ascii="Muli" w:hAnsi="Muli"/>
          <w:sz w:val="22"/>
          <w:szCs w:val="22"/>
        </w:rPr>
        <w:t xml:space="preserve">la información </w:t>
      </w:r>
      <w:r w:rsidR="00F60BB8" w:rsidRPr="00BC6D69">
        <w:rPr>
          <w:rFonts w:ascii="Muli" w:hAnsi="Muli"/>
          <w:sz w:val="22"/>
          <w:szCs w:val="22"/>
        </w:rPr>
        <w:t xml:space="preserve">para </w:t>
      </w:r>
      <w:r w:rsidR="00B05948" w:rsidRPr="00BC6D69">
        <w:rPr>
          <w:rFonts w:ascii="Muli" w:hAnsi="Muli"/>
          <w:sz w:val="22"/>
          <w:szCs w:val="22"/>
        </w:rPr>
        <w:t xml:space="preserve">los contenidos del portal, </w:t>
      </w:r>
      <w:r w:rsidR="00E176DC" w:rsidRPr="00BC6D69">
        <w:rPr>
          <w:rFonts w:ascii="Muli" w:hAnsi="Muli"/>
          <w:sz w:val="22"/>
          <w:szCs w:val="22"/>
        </w:rPr>
        <w:t xml:space="preserve">la cual versará sobre las </w:t>
      </w:r>
      <w:r w:rsidR="00D30795" w:rsidRPr="00BC6D69">
        <w:rPr>
          <w:rFonts w:ascii="Muli" w:hAnsi="Muli"/>
          <w:sz w:val="22"/>
          <w:szCs w:val="22"/>
        </w:rPr>
        <w:t>funciones y resultados</w:t>
      </w:r>
      <w:r w:rsidR="00E176DC" w:rsidRPr="00BC6D69">
        <w:rPr>
          <w:rFonts w:ascii="Muli" w:hAnsi="Muli"/>
          <w:sz w:val="22"/>
          <w:szCs w:val="22"/>
        </w:rPr>
        <w:t xml:space="preserve"> que realice la Secretaría y que </w:t>
      </w:r>
      <w:r w:rsidR="00D30795" w:rsidRPr="00BC6D69">
        <w:rPr>
          <w:rFonts w:ascii="Muli" w:hAnsi="Muli"/>
          <w:sz w:val="22"/>
          <w:szCs w:val="22"/>
        </w:rPr>
        <w:t>sea</w:t>
      </w:r>
      <w:r w:rsidR="00E176DC" w:rsidRPr="00BC6D69">
        <w:rPr>
          <w:rFonts w:ascii="Muli" w:hAnsi="Muli"/>
          <w:sz w:val="22"/>
          <w:szCs w:val="22"/>
        </w:rPr>
        <w:t xml:space="preserve"> de interés para la sociedad,</w:t>
      </w:r>
      <w:r w:rsidR="00BA7B5B" w:rsidRPr="00BC6D69">
        <w:rPr>
          <w:rFonts w:ascii="Muli" w:hAnsi="Muli"/>
          <w:sz w:val="22"/>
          <w:szCs w:val="22"/>
        </w:rPr>
        <w:t xml:space="preserve"> </w:t>
      </w:r>
      <w:r w:rsidR="00E176DC" w:rsidRPr="00BC6D69">
        <w:rPr>
          <w:rFonts w:ascii="Muli" w:hAnsi="Muli"/>
          <w:sz w:val="22"/>
          <w:szCs w:val="22"/>
        </w:rPr>
        <w:t xml:space="preserve">además que </w:t>
      </w:r>
      <w:r w:rsidR="00BA7B5B" w:rsidRPr="00BC6D69">
        <w:rPr>
          <w:rFonts w:ascii="Muli" w:hAnsi="Muli"/>
          <w:sz w:val="22"/>
          <w:szCs w:val="22"/>
        </w:rPr>
        <w:t>foment</w:t>
      </w:r>
      <w:r w:rsidR="00195804" w:rsidRPr="00BC6D69">
        <w:rPr>
          <w:rFonts w:ascii="Muli" w:hAnsi="Muli"/>
          <w:sz w:val="22"/>
          <w:szCs w:val="22"/>
        </w:rPr>
        <w:t>e</w:t>
      </w:r>
      <w:r w:rsidR="00BA7B5B" w:rsidRPr="00BC6D69">
        <w:rPr>
          <w:rFonts w:ascii="Muli" w:hAnsi="Muli"/>
          <w:sz w:val="22"/>
          <w:szCs w:val="22"/>
        </w:rPr>
        <w:t xml:space="preserve"> la </w:t>
      </w:r>
      <w:r w:rsidR="00E176DC" w:rsidRPr="00BC6D69">
        <w:rPr>
          <w:rFonts w:ascii="Muli" w:hAnsi="Muli"/>
          <w:sz w:val="22"/>
          <w:szCs w:val="22"/>
        </w:rPr>
        <w:t>identidad</w:t>
      </w:r>
      <w:r w:rsidR="00195804" w:rsidRPr="00BC6D69">
        <w:rPr>
          <w:rFonts w:ascii="Muli" w:hAnsi="Muli"/>
          <w:sz w:val="22"/>
          <w:szCs w:val="22"/>
        </w:rPr>
        <w:t xml:space="preserve"> </w:t>
      </w:r>
      <w:r w:rsidR="006E755F" w:rsidRPr="00BC6D69">
        <w:rPr>
          <w:rFonts w:ascii="Muli" w:hAnsi="Muli"/>
          <w:sz w:val="22"/>
          <w:szCs w:val="22"/>
        </w:rPr>
        <w:t>y</w:t>
      </w:r>
      <w:r w:rsidR="00CB07B6" w:rsidRPr="00BC6D69">
        <w:rPr>
          <w:rFonts w:ascii="Muli" w:hAnsi="Muli"/>
          <w:sz w:val="22"/>
          <w:szCs w:val="22"/>
        </w:rPr>
        <w:t xml:space="preserve"> </w:t>
      </w:r>
      <w:r w:rsidR="00824B0E" w:rsidRPr="00BC6D69">
        <w:rPr>
          <w:rFonts w:ascii="Muli" w:hAnsi="Muli"/>
          <w:sz w:val="22"/>
          <w:szCs w:val="22"/>
        </w:rPr>
        <w:t xml:space="preserve">la rendición de cuentas </w:t>
      </w:r>
      <w:r w:rsidR="00BA7B5B" w:rsidRPr="00BC6D69">
        <w:rPr>
          <w:rFonts w:ascii="Muli" w:hAnsi="Muli"/>
          <w:sz w:val="22"/>
          <w:szCs w:val="22"/>
        </w:rPr>
        <w:t>o cualquier otra que requiera de su publicación en el portal</w:t>
      </w:r>
      <w:r w:rsidR="006E755F" w:rsidRPr="00BC6D69">
        <w:rPr>
          <w:rFonts w:ascii="Muli" w:hAnsi="Muli"/>
          <w:sz w:val="22"/>
          <w:szCs w:val="22"/>
        </w:rPr>
        <w:t>.</w:t>
      </w:r>
      <w:r w:rsidR="00B05948" w:rsidRPr="00BC6D69">
        <w:rPr>
          <w:rFonts w:ascii="Muli" w:hAnsi="Muli"/>
          <w:sz w:val="22"/>
          <w:szCs w:val="22"/>
        </w:rPr>
        <w:t xml:space="preserve"> </w:t>
      </w:r>
      <w:r w:rsidR="0062207C" w:rsidRPr="00BC6D69">
        <w:rPr>
          <w:rFonts w:ascii="Muli" w:hAnsi="Muli"/>
          <w:sz w:val="22"/>
          <w:szCs w:val="22"/>
        </w:rPr>
        <w:t xml:space="preserve"> </w:t>
      </w:r>
    </w:p>
    <w:p w14:paraId="499B0102" w14:textId="77777777" w:rsidR="009F5CD4" w:rsidRDefault="009F5CD4" w:rsidP="00B05948">
      <w:pPr>
        <w:jc w:val="right"/>
        <w:rPr>
          <w:rFonts w:ascii="Muli" w:hAnsi="Muli"/>
          <w:b/>
          <w:bCs/>
          <w:sz w:val="22"/>
          <w:szCs w:val="22"/>
        </w:rPr>
      </w:pPr>
    </w:p>
    <w:p w14:paraId="13732E5C" w14:textId="158C7CC3" w:rsidR="00B05948" w:rsidRPr="00BC6D69" w:rsidRDefault="00B05948" w:rsidP="00B05948">
      <w:pPr>
        <w:jc w:val="right"/>
        <w:rPr>
          <w:rFonts w:ascii="Muli" w:hAnsi="Muli"/>
          <w:b/>
          <w:bCs/>
          <w:sz w:val="22"/>
          <w:szCs w:val="22"/>
        </w:rPr>
      </w:pPr>
      <w:r w:rsidRPr="00BC6D69">
        <w:rPr>
          <w:rFonts w:ascii="Muli" w:hAnsi="Muli"/>
          <w:b/>
          <w:bCs/>
          <w:sz w:val="22"/>
          <w:szCs w:val="22"/>
        </w:rPr>
        <w:t>Revisión de contenidos del Portal</w:t>
      </w:r>
    </w:p>
    <w:p w14:paraId="51E54938" w14:textId="5B2C4CC9" w:rsidR="007D3BD3" w:rsidRPr="00BC6D69" w:rsidRDefault="00657BAC" w:rsidP="00B05948">
      <w:pPr>
        <w:jc w:val="both"/>
        <w:rPr>
          <w:rFonts w:ascii="Muli" w:hAnsi="Muli"/>
          <w:sz w:val="22"/>
          <w:szCs w:val="22"/>
        </w:rPr>
      </w:pPr>
      <w:r w:rsidRPr="00BC6D69">
        <w:rPr>
          <w:rFonts w:ascii="Muli" w:hAnsi="Muli"/>
          <w:b/>
          <w:bCs/>
          <w:sz w:val="22"/>
          <w:szCs w:val="22"/>
        </w:rPr>
        <w:t>Artículo</w:t>
      </w:r>
      <w:r w:rsidR="00D422F5" w:rsidRPr="00BC6D69">
        <w:rPr>
          <w:rFonts w:ascii="Muli" w:hAnsi="Muli"/>
          <w:b/>
          <w:bCs/>
          <w:sz w:val="22"/>
          <w:szCs w:val="22"/>
        </w:rPr>
        <w:t xml:space="preserve"> </w:t>
      </w:r>
      <w:r w:rsidRPr="00BC6D69">
        <w:rPr>
          <w:rFonts w:ascii="Muli" w:hAnsi="Muli"/>
          <w:b/>
          <w:bCs/>
          <w:sz w:val="22"/>
          <w:szCs w:val="22"/>
        </w:rPr>
        <w:t>3</w:t>
      </w:r>
      <w:r w:rsidR="009F5CD4">
        <w:rPr>
          <w:rFonts w:ascii="Muli" w:hAnsi="Muli"/>
          <w:b/>
          <w:bCs/>
          <w:sz w:val="22"/>
          <w:szCs w:val="22"/>
        </w:rPr>
        <w:t>3</w:t>
      </w:r>
      <w:r w:rsidRPr="00BC6D69">
        <w:rPr>
          <w:rFonts w:ascii="Muli" w:hAnsi="Muli"/>
          <w:b/>
          <w:bCs/>
          <w:sz w:val="22"/>
          <w:szCs w:val="22"/>
        </w:rPr>
        <w:t xml:space="preserve">. </w:t>
      </w:r>
      <w:r w:rsidR="00F47E0B" w:rsidRPr="00BC6D69">
        <w:rPr>
          <w:rFonts w:ascii="Muli" w:hAnsi="Muli"/>
          <w:sz w:val="22"/>
          <w:szCs w:val="22"/>
        </w:rPr>
        <w:t>Con la finalidad de otorgar certeza y seguridad respecto del correcto contenido gramatical, con enfoque a los fines institucionales, ortográfico y con claridad y congruencia con la información ya publicada, los temas que constituyan una propuesta estructural para su inclusión en el Portal Institucional deberán sujetarse a un procedimiento de edición por la unidad administrativa generadora de la información y de la DGIT para la aprobación por parte del Secretario Técnico.</w:t>
      </w:r>
    </w:p>
    <w:p w14:paraId="32A7183E" w14:textId="77777777" w:rsidR="00F47E0B" w:rsidRPr="00BC6D69" w:rsidRDefault="00F47E0B" w:rsidP="00B05948">
      <w:pPr>
        <w:jc w:val="both"/>
        <w:rPr>
          <w:rFonts w:ascii="Muli" w:hAnsi="Muli"/>
          <w:sz w:val="22"/>
          <w:szCs w:val="22"/>
        </w:rPr>
      </w:pPr>
    </w:p>
    <w:p w14:paraId="09C20940" w14:textId="554EFA4D" w:rsidR="00B05948" w:rsidRPr="00BC6D69" w:rsidRDefault="007D3BD3" w:rsidP="007D3BD3">
      <w:pPr>
        <w:jc w:val="right"/>
        <w:rPr>
          <w:rFonts w:ascii="Muli" w:hAnsi="Muli"/>
          <w:b/>
          <w:bCs/>
          <w:sz w:val="22"/>
          <w:szCs w:val="22"/>
        </w:rPr>
      </w:pPr>
      <w:r w:rsidRPr="00BC6D69">
        <w:rPr>
          <w:rFonts w:ascii="Muli" w:hAnsi="Muli"/>
          <w:b/>
          <w:bCs/>
          <w:sz w:val="22"/>
          <w:szCs w:val="22"/>
        </w:rPr>
        <w:t>Derechos de autor o propiedad intelectual</w:t>
      </w:r>
    </w:p>
    <w:p w14:paraId="131C19FA" w14:textId="5D4336A1" w:rsidR="00A56FD0" w:rsidRPr="00BC6D69" w:rsidRDefault="00657BAC" w:rsidP="005E58EF">
      <w:pPr>
        <w:jc w:val="both"/>
        <w:rPr>
          <w:rFonts w:ascii="Muli" w:hAnsi="Muli"/>
          <w:sz w:val="22"/>
          <w:szCs w:val="22"/>
        </w:rPr>
      </w:pPr>
      <w:r w:rsidRPr="00BC6D69">
        <w:rPr>
          <w:rFonts w:ascii="Muli" w:hAnsi="Muli"/>
          <w:b/>
          <w:bCs/>
          <w:sz w:val="22"/>
          <w:szCs w:val="22"/>
        </w:rPr>
        <w:t>Artículo 3</w:t>
      </w:r>
      <w:r w:rsidR="009F5CD4">
        <w:rPr>
          <w:rFonts w:ascii="Muli" w:hAnsi="Muli"/>
          <w:b/>
          <w:bCs/>
          <w:sz w:val="22"/>
          <w:szCs w:val="22"/>
        </w:rPr>
        <w:t>4</w:t>
      </w:r>
      <w:r w:rsidRPr="00BC6D69">
        <w:rPr>
          <w:rFonts w:ascii="Muli" w:hAnsi="Muli"/>
          <w:b/>
          <w:bCs/>
          <w:sz w:val="22"/>
          <w:szCs w:val="22"/>
        </w:rPr>
        <w:t xml:space="preserve">. </w:t>
      </w:r>
      <w:r w:rsidR="00B05948" w:rsidRPr="00BC6D69">
        <w:rPr>
          <w:rFonts w:ascii="Muli" w:hAnsi="Muli"/>
          <w:sz w:val="22"/>
          <w:szCs w:val="22"/>
        </w:rPr>
        <w:t xml:space="preserve">Tratándose de imágenes, audios o videos de personas, o de gráficos o información que estén sujetas a derechos de autor o propiedad intelectual, la </w:t>
      </w:r>
      <w:r w:rsidR="003015FE" w:rsidRPr="00BC6D69">
        <w:rPr>
          <w:rFonts w:ascii="Muli" w:hAnsi="Muli"/>
          <w:sz w:val="22"/>
          <w:szCs w:val="22"/>
        </w:rPr>
        <w:t>u</w:t>
      </w:r>
      <w:r w:rsidR="00DB0217" w:rsidRPr="00BC6D69">
        <w:rPr>
          <w:rFonts w:ascii="Muli" w:hAnsi="Muli"/>
          <w:sz w:val="22"/>
          <w:szCs w:val="22"/>
        </w:rPr>
        <w:t>nidad administrativa</w:t>
      </w:r>
      <w:r w:rsidR="00B05948" w:rsidRPr="00BC6D69">
        <w:rPr>
          <w:rFonts w:ascii="Muli" w:hAnsi="Muli"/>
          <w:sz w:val="22"/>
          <w:szCs w:val="22"/>
        </w:rPr>
        <w:t xml:space="preserve"> generadora del contenido</w:t>
      </w:r>
      <w:r w:rsidR="006F493E" w:rsidRPr="00BC6D69">
        <w:rPr>
          <w:rFonts w:ascii="Muli" w:hAnsi="Muli"/>
          <w:sz w:val="22"/>
          <w:szCs w:val="22"/>
        </w:rPr>
        <w:t xml:space="preserve"> deberá</w:t>
      </w:r>
      <w:r w:rsidR="00B05948" w:rsidRPr="00BC6D69">
        <w:rPr>
          <w:rFonts w:ascii="Muli" w:hAnsi="Muli"/>
          <w:sz w:val="22"/>
          <w:szCs w:val="22"/>
        </w:rPr>
        <w:t xml:space="preserve"> contar formalmente con el consentimiento de la persona titular de los mismos y con los avisos y cláusulas de protección de datos personales que resulten procedentes.</w:t>
      </w:r>
    </w:p>
    <w:p w14:paraId="381D521B" w14:textId="77777777" w:rsidR="00A56FD0" w:rsidRPr="00BC6D69" w:rsidRDefault="00A56FD0" w:rsidP="00B05948">
      <w:pPr>
        <w:jc w:val="right"/>
        <w:rPr>
          <w:rFonts w:ascii="Muli" w:hAnsi="Muli"/>
          <w:b/>
          <w:bCs/>
          <w:sz w:val="22"/>
          <w:szCs w:val="22"/>
        </w:rPr>
      </w:pPr>
    </w:p>
    <w:p w14:paraId="3C91B4BE" w14:textId="77777777" w:rsidR="00B05948" w:rsidRPr="00BC6D69" w:rsidRDefault="00B05948" w:rsidP="00B05948">
      <w:pPr>
        <w:jc w:val="right"/>
        <w:rPr>
          <w:rFonts w:ascii="Muli" w:hAnsi="Muli"/>
          <w:b/>
          <w:bCs/>
          <w:sz w:val="22"/>
          <w:szCs w:val="22"/>
        </w:rPr>
      </w:pPr>
      <w:r w:rsidRPr="00BC6D69">
        <w:rPr>
          <w:rFonts w:ascii="Muli" w:hAnsi="Muli"/>
          <w:b/>
          <w:bCs/>
          <w:sz w:val="22"/>
          <w:szCs w:val="22"/>
        </w:rPr>
        <w:t>Contenido y estructura mínima del Portal</w:t>
      </w:r>
    </w:p>
    <w:p w14:paraId="3CCFAE3F" w14:textId="19332A13" w:rsidR="00B05948" w:rsidRPr="00BC6D69" w:rsidRDefault="00657BAC" w:rsidP="00B05948">
      <w:pPr>
        <w:jc w:val="both"/>
        <w:rPr>
          <w:rFonts w:ascii="Muli" w:hAnsi="Muli"/>
          <w:sz w:val="22"/>
          <w:szCs w:val="22"/>
        </w:rPr>
      </w:pPr>
      <w:r w:rsidRPr="00BC6D69">
        <w:rPr>
          <w:rFonts w:ascii="Muli" w:hAnsi="Muli"/>
          <w:b/>
          <w:bCs/>
          <w:sz w:val="22"/>
          <w:szCs w:val="22"/>
        </w:rPr>
        <w:t>Artículo 3</w:t>
      </w:r>
      <w:r w:rsidR="009F5CD4">
        <w:rPr>
          <w:rFonts w:ascii="Muli" w:hAnsi="Muli"/>
          <w:b/>
          <w:bCs/>
          <w:sz w:val="22"/>
          <w:szCs w:val="22"/>
        </w:rPr>
        <w:t>5</w:t>
      </w:r>
      <w:r w:rsidRPr="00BC6D69">
        <w:rPr>
          <w:rFonts w:ascii="Muli" w:hAnsi="Muli"/>
          <w:b/>
          <w:bCs/>
          <w:sz w:val="22"/>
          <w:szCs w:val="22"/>
        </w:rPr>
        <w:t xml:space="preserve">. </w:t>
      </w:r>
      <w:r w:rsidR="00B05948" w:rsidRPr="00BC6D69">
        <w:rPr>
          <w:rFonts w:ascii="Muli" w:hAnsi="Muli"/>
          <w:sz w:val="22"/>
          <w:szCs w:val="22"/>
        </w:rPr>
        <w:t xml:space="preserve">El contenido del Portal será definido </w:t>
      </w:r>
      <w:r w:rsidR="00824B0E" w:rsidRPr="00BC6D69">
        <w:rPr>
          <w:rFonts w:ascii="Muli" w:hAnsi="Muli"/>
          <w:sz w:val="22"/>
          <w:szCs w:val="22"/>
        </w:rPr>
        <w:t xml:space="preserve">a propuesta de las unidades administrativas y validado </w:t>
      </w:r>
      <w:r w:rsidR="00B05948" w:rsidRPr="00BC6D69">
        <w:rPr>
          <w:rFonts w:ascii="Muli" w:hAnsi="Muli"/>
          <w:sz w:val="22"/>
          <w:szCs w:val="22"/>
        </w:rPr>
        <w:t xml:space="preserve">por </w:t>
      </w:r>
      <w:r w:rsidR="00824B0E" w:rsidRPr="00BC6D69">
        <w:rPr>
          <w:rFonts w:ascii="Muli" w:hAnsi="Muli"/>
          <w:sz w:val="22"/>
          <w:szCs w:val="22"/>
        </w:rPr>
        <w:t>el Secretario Técnico</w:t>
      </w:r>
      <w:r w:rsidR="00B05948" w:rsidRPr="00BC6D69">
        <w:rPr>
          <w:rFonts w:ascii="Muli" w:hAnsi="Muli"/>
          <w:sz w:val="22"/>
          <w:szCs w:val="22"/>
        </w:rPr>
        <w:t>, cuya estructura mínima contemplará los siguientes elementos:</w:t>
      </w:r>
    </w:p>
    <w:p w14:paraId="6826B971" w14:textId="77777777" w:rsidR="00774FCF" w:rsidRPr="00BC6D69" w:rsidRDefault="00774FCF" w:rsidP="00B05948">
      <w:pPr>
        <w:jc w:val="both"/>
        <w:rPr>
          <w:rFonts w:ascii="Muli" w:hAnsi="Muli"/>
          <w:sz w:val="22"/>
          <w:szCs w:val="22"/>
        </w:rPr>
      </w:pPr>
    </w:p>
    <w:p w14:paraId="29AA8105" w14:textId="04C37C11" w:rsidR="00CF59F3" w:rsidRPr="00BC6D69" w:rsidRDefault="00CF59F3" w:rsidP="00774FCF">
      <w:pPr>
        <w:pStyle w:val="Prrafodelista"/>
        <w:numPr>
          <w:ilvl w:val="0"/>
          <w:numId w:val="34"/>
        </w:numPr>
        <w:jc w:val="both"/>
        <w:rPr>
          <w:rFonts w:ascii="Muli" w:hAnsi="Muli"/>
        </w:rPr>
      </w:pPr>
      <w:r w:rsidRPr="00BC6D69">
        <w:rPr>
          <w:rFonts w:ascii="Muli" w:hAnsi="Muli"/>
          <w:b/>
          <w:bCs/>
        </w:rPr>
        <w:t>Noticias</w:t>
      </w:r>
      <w:r w:rsidRPr="00BC6D69">
        <w:rPr>
          <w:rFonts w:ascii="Muli" w:hAnsi="Muli"/>
        </w:rPr>
        <w:t>: Listado de eventos y actividades institucionales relevantes.</w:t>
      </w:r>
    </w:p>
    <w:p w14:paraId="7C307F9D" w14:textId="77777777" w:rsidR="000762A5" w:rsidRPr="00BC6D69" w:rsidRDefault="000762A5" w:rsidP="00774FCF">
      <w:pPr>
        <w:pStyle w:val="Prrafodelista"/>
        <w:jc w:val="both"/>
        <w:rPr>
          <w:rFonts w:ascii="Muli" w:hAnsi="Muli"/>
        </w:rPr>
      </w:pPr>
    </w:p>
    <w:p w14:paraId="557E4BEF" w14:textId="77EE0B18" w:rsidR="000762A5" w:rsidRPr="00BC6D69" w:rsidRDefault="00CF59F3" w:rsidP="00774FCF">
      <w:pPr>
        <w:pStyle w:val="Prrafodelista"/>
        <w:numPr>
          <w:ilvl w:val="0"/>
          <w:numId w:val="34"/>
        </w:numPr>
        <w:jc w:val="both"/>
        <w:rPr>
          <w:rFonts w:ascii="Muli" w:hAnsi="Muli"/>
        </w:rPr>
      </w:pPr>
      <w:r w:rsidRPr="00BC6D69">
        <w:rPr>
          <w:rFonts w:ascii="Muli" w:hAnsi="Muli"/>
          <w:b/>
          <w:bCs/>
        </w:rPr>
        <w:t>Conoce SESEA:</w:t>
      </w:r>
      <w:r w:rsidRPr="00BC6D69">
        <w:rPr>
          <w:rFonts w:ascii="Muli" w:hAnsi="Muli"/>
        </w:rPr>
        <w:t xml:space="preserve"> Información d</w:t>
      </w:r>
      <w:r w:rsidR="00774FCF" w:rsidRPr="00BC6D69">
        <w:rPr>
          <w:rFonts w:ascii="Muli" w:hAnsi="Muli"/>
        </w:rPr>
        <w:t>e</w:t>
      </w:r>
      <w:r w:rsidRPr="00BC6D69">
        <w:rPr>
          <w:rFonts w:ascii="Muli" w:hAnsi="Muli"/>
        </w:rPr>
        <w:t xml:space="preserve"> la </w:t>
      </w:r>
      <w:r w:rsidR="00FD4393" w:rsidRPr="00BC6D69">
        <w:rPr>
          <w:rFonts w:ascii="Muli" w:hAnsi="Muli"/>
        </w:rPr>
        <w:t>Secretaría</w:t>
      </w:r>
      <w:r w:rsidRPr="00BC6D69">
        <w:rPr>
          <w:rFonts w:ascii="Muli" w:hAnsi="Muli"/>
        </w:rPr>
        <w:t xml:space="preserve">, antecedentes, </w:t>
      </w:r>
      <w:r w:rsidR="00DF49FC" w:rsidRPr="00BC6D69">
        <w:rPr>
          <w:rFonts w:ascii="Muli" w:hAnsi="Muli"/>
        </w:rPr>
        <w:t>su</w:t>
      </w:r>
      <w:r w:rsidRPr="00BC6D69">
        <w:rPr>
          <w:rFonts w:ascii="Muli" w:hAnsi="Muli"/>
        </w:rPr>
        <w:t xml:space="preserve"> estructura, atribuciones del Secretario</w:t>
      </w:r>
      <w:r w:rsidR="00774FCF" w:rsidRPr="00BC6D69">
        <w:rPr>
          <w:rFonts w:ascii="Muli" w:hAnsi="Muli"/>
        </w:rPr>
        <w:t xml:space="preserve"> </w:t>
      </w:r>
      <w:r w:rsidRPr="00BC6D69">
        <w:rPr>
          <w:rFonts w:ascii="Muli" w:hAnsi="Muli"/>
        </w:rPr>
        <w:t>Técnico, filosofía</w:t>
      </w:r>
      <w:r w:rsidR="00774FCF" w:rsidRPr="00BC6D69">
        <w:rPr>
          <w:rFonts w:ascii="Muli" w:hAnsi="Muli"/>
        </w:rPr>
        <w:t xml:space="preserve"> institucional</w:t>
      </w:r>
      <w:r w:rsidRPr="00BC6D69">
        <w:rPr>
          <w:rFonts w:ascii="Muli" w:hAnsi="Muli"/>
        </w:rPr>
        <w:t xml:space="preserve">, normativa, </w:t>
      </w:r>
      <w:r w:rsidR="00774FCF" w:rsidRPr="00BC6D69">
        <w:rPr>
          <w:rFonts w:ascii="Muli" w:hAnsi="Muli"/>
        </w:rPr>
        <w:t xml:space="preserve">identidad gráfica y </w:t>
      </w:r>
      <w:r w:rsidRPr="00BC6D69">
        <w:rPr>
          <w:rFonts w:ascii="Muli" w:hAnsi="Muli"/>
        </w:rPr>
        <w:t>Órgano Interno de Control</w:t>
      </w:r>
      <w:r w:rsidR="000762A5" w:rsidRPr="00BC6D69">
        <w:rPr>
          <w:rFonts w:ascii="Muli" w:hAnsi="Muli"/>
        </w:rPr>
        <w:t>.</w:t>
      </w:r>
    </w:p>
    <w:p w14:paraId="03F77949" w14:textId="77777777" w:rsidR="00774FCF" w:rsidRPr="00BC6D69" w:rsidRDefault="00774FCF" w:rsidP="00774FCF">
      <w:pPr>
        <w:pStyle w:val="Prrafodelista"/>
        <w:rPr>
          <w:rFonts w:ascii="Muli" w:hAnsi="Muli"/>
        </w:rPr>
      </w:pPr>
    </w:p>
    <w:p w14:paraId="3E9AB0E4" w14:textId="055F7861" w:rsidR="00774FCF" w:rsidRPr="00BC6D69" w:rsidRDefault="00CF59F3" w:rsidP="00774FCF">
      <w:pPr>
        <w:pStyle w:val="Prrafodelista"/>
        <w:numPr>
          <w:ilvl w:val="0"/>
          <w:numId w:val="34"/>
        </w:numPr>
        <w:jc w:val="both"/>
        <w:rPr>
          <w:rFonts w:ascii="Muli" w:hAnsi="Muli"/>
        </w:rPr>
      </w:pPr>
      <w:r w:rsidRPr="00BC6D69">
        <w:rPr>
          <w:rFonts w:ascii="Muli" w:hAnsi="Muli"/>
          <w:b/>
          <w:bCs/>
        </w:rPr>
        <w:t>Política Estatal Anticorrupción:</w:t>
      </w:r>
      <w:r w:rsidRPr="00BC6D69">
        <w:rPr>
          <w:rFonts w:ascii="Muli" w:hAnsi="Muli"/>
        </w:rPr>
        <w:t xml:space="preserve"> Información de la Política Estatal Anticorrupción,</w:t>
      </w:r>
      <w:r w:rsidR="00774FCF" w:rsidRPr="00BC6D69">
        <w:rPr>
          <w:rFonts w:ascii="Muli" w:hAnsi="Muli"/>
        </w:rPr>
        <w:t xml:space="preserve"> </w:t>
      </w:r>
      <w:r w:rsidRPr="00BC6D69">
        <w:rPr>
          <w:rFonts w:ascii="Muli" w:hAnsi="Muli"/>
        </w:rPr>
        <w:t xml:space="preserve">programa de la </w:t>
      </w:r>
      <w:r w:rsidR="00774FCF" w:rsidRPr="00BC6D69">
        <w:rPr>
          <w:rFonts w:ascii="Muli" w:hAnsi="Muli"/>
        </w:rPr>
        <w:t>implementación, su</w:t>
      </w:r>
      <w:r w:rsidRPr="00BC6D69">
        <w:rPr>
          <w:rFonts w:ascii="Muli" w:hAnsi="Muli"/>
        </w:rPr>
        <w:t xml:space="preserve"> plan de acción</w:t>
      </w:r>
      <w:r w:rsidR="00774FCF" w:rsidRPr="00BC6D69">
        <w:rPr>
          <w:rFonts w:ascii="Muli" w:hAnsi="Muli"/>
        </w:rPr>
        <w:t>, modelo de seguimiento y evaluación, diagnóstico, gr</w:t>
      </w:r>
      <w:r w:rsidR="00DF49FC" w:rsidRPr="00BC6D69">
        <w:rPr>
          <w:rFonts w:ascii="Muli" w:hAnsi="Muli"/>
        </w:rPr>
        <w:t>á</w:t>
      </w:r>
      <w:r w:rsidR="00774FCF" w:rsidRPr="00BC6D69">
        <w:rPr>
          <w:rFonts w:ascii="Muli" w:hAnsi="Muli"/>
        </w:rPr>
        <w:t>ficas de ésta</w:t>
      </w:r>
      <w:r w:rsidRPr="00BC6D69">
        <w:rPr>
          <w:rFonts w:ascii="Muli" w:hAnsi="Muli"/>
        </w:rPr>
        <w:t>.</w:t>
      </w:r>
    </w:p>
    <w:p w14:paraId="1BD619ED" w14:textId="77777777" w:rsidR="00824B0E" w:rsidRPr="00BC6D69" w:rsidRDefault="00824B0E" w:rsidP="00824B0E">
      <w:pPr>
        <w:pStyle w:val="Prrafodelista"/>
        <w:rPr>
          <w:rFonts w:ascii="Muli" w:hAnsi="Muli"/>
        </w:rPr>
      </w:pPr>
    </w:p>
    <w:p w14:paraId="060F810A" w14:textId="78B29460" w:rsidR="00824B0E" w:rsidRPr="00BC6D69" w:rsidRDefault="00FB6E89" w:rsidP="00774FCF">
      <w:pPr>
        <w:pStyle w:val="Prrafodelista"/>
        <w:numPr>
          <w:ilvl w:val="0"/>
          <w:numId w:val="34"/>
        </w:numPr>
        <w:jc w:val="both"/>
        <w:rPr>
          <w:rFonts w:ascii="Muli" w:hAnsi="Muli"/>
          <w:b/>
          <w:bCs/>
        </w:rPr>
      </w:pPr>
      <w:r w:rsidRPr="00BC6D69">
        <w:rPr>
          <w:rFonts w:ascii="Muli" w:hAnsi="Muli" w:cs="Calibri"/>
          <w:b/>
          <w:bCs/>
          <w:color w:val="222222"/>
          <w:shd w:val="clear" w:color="auto" w:fill="FFFFFF"/>
        </w:rPr>
        <w:t>Plataforma Digital Estatal:</w:t>
      </w:r>
      <w:r w:rsidRPr="00BC6D69">
        <w:rPr>
          <w:rFonts w:ascii="Muli" w:hAnsi="Muli"/>
          <w:color w:val="222222"/>
          <w:shd w:val="clear" w:color="auto" w:fill="FFFFFF"/>
        </w:rPr>
        <w:t> Vínculo a la Plataforma Digital Estatal, la cual contiene la información sobre ésta y de los 6 Sistemas electrónicos que la conforman.</w:t>
      </w:r>
    </w:p>
    <w:p w14:paraId="76A8C279" w14:textId="77777777" w:rsidR="00FB6E89" w:rsidRPr="00BC6D69" w:rsidRDefault="00FB6E89" w:rsidP="00FB6E89">
      <w:pPr>
        <w:pStyle w:val="Prrafodelista"/>
        <w:rPr>
          <w:rFonts w:ascii="Muli" w:hAnsi="Muli"/>
          <w:b/>
          <w:bCs/>
        </w:rPr>
      </w:pPr>
    </w:p>
    <w:p w14:paraId="61FFDFA3" w14:textId="6D0BCFDC" w:rsidR="00FB6E89" w:rsidRPr="00BC6D69" w:rsidRDefault="00FB6E89" w:rsidP="00787467">
      <w:pPr>
        <w:pStyle w:val="Prrafodelista"/>
        <w:numPr>
          <w:ilvl w:val="0"/>
          <w:numId w:val="34"/>
        </w:numPr>
        <w:jc w:val="both"/>
        <w:rPr>
          <w:rFonts w:ascii="Muli" w:hAnsi="Muli"/>
        </w:rPr>
      </w:pPr>
      <w:r w:rsidRPr="00BC6D69">
        <w:rPr>
          <w:rFonts w:ascii="Muli" w:hAnsi="Muli" w:cs="Calibri"/>
          <w:b/>
          <w:bCs/>
          <w:color w:val="222222"/>
          <w:shd w:val="clear" w:color="auto" w:fill="FFFFFF"/>
        </w:rPr>
        <w:t>Recomendaciones No Vinculantes:</w:t>
      </w:r>
      <w:r w:rsidRPr="00BC6D69">
        <w:rPr>
          <w:rFonts w:ascii="Muli" w:hAnsi="Muli"/>
          <w:color w:val="222222"/>
          <w:shd w:val="clear" w:color="auto" w:fill="FFFFFF"/>
        </w:rPr>
        <w:t xml:space="preserve"> Vínculo al sitio web de Recomendaciones </w:t>
      </w:r>
      <w:r w:rsidR="005E58EF" w:rsidRPr="00BC6D69">
        <w:rPr>
          <w:rFonts w:ascii="Muli" w:hAnsi="Muli"/>
          <w:color w:val="222222"/>
          <w:shd w:val="clear" w:color="auto" w:fill="FFFFFF"/>
        </w:rPr>
        <w:t>N</w:t>
      </w:r>
      <w:r w:rsidRPr="00BC6D69">
        <w:rPr>
          <w:rFonts w:ascii="Muli" w:hAnsi="Muli"/>
          <w:color w:val="222222"/>
          <w:shd w:val="clear" w:color="auto" w:fill="FFFFFF"/>
        </w:rPr>
        <w:t xml:space="preserve">o Vinculantes que contiene información sobre los entes que </w:t>
      </w:r>
      <w:r w:rsidR="00653B70" w:rsidRPr="00BC6D69">
        <w:rPr>
          <w:rFonts w:ascii="Muli" w:hAnsi="Muli"/>
          <w:color w:val="222222"/>
          <w:shd w:val="clear" w:color="auto" w:fill="FFFFFF"/>
        </w:rPr>
        <w:t xml:space="preserve">las </w:t>
      </w:r>
      <w:r w:rsidRPr="00BC6D69">
        <w:rPr>
          <w:rFonts w:ascii="Muli" w:hAnsi="Muli"/>
          <w:color w:val="222222"/>
          <w:shd w:val="clear" w:color="auto" w:fill="FFFFFF"/>
        </w:rPr>
        <w:t xml:space="preserve">han aceptado, rechazado o están pendientes de </w:t>
      </w:r>
      <w:r w:rsidR="00653B70" w:rsidRPr="00BC6D69">
        <w:rPr>
          <w:rFonts w:ascii="Muli" w:hAnsi="Muli"/>
          <w:color w:val="222222"/>
          <w:shd w:val="clear" w:color="auto" w:fill="FFFFFF"/>
        </w:rPr>
        <w:t xml:space="preserve">dar </w:t>
      </w:r>
      <w:r w:rsidRPr="00BC6D69">
        <w:rPr>
          <w:rFonts w:ascii="Muli" w:hAnsi="Muli"/>
          <w:color w:val="222222"/>
          <w:shd w:val="clear" w:color="auto" w:fill="FFFFFF"/>
        </w:rPr>
        <w:t>respuesta a éstas.</w:t>
      </w:r>
    </w:p>
    <w:p w14:paraId="30335D3D" w14:textId="77777777" w:rsidR="00FB6E89" w:rsidRPr="00BC6D69" w:rsidRDefault="00FB6E89" w:rsidP="00FB6E89">
      <w:pPr>
        <w:pStyle w:val="Prrafodelista"/>
        <w:rPr>
          <w:rFonts w:ascii="Muli" w:hAnsi="Muli"/>
          <w:b/>
          <w:bCs/>
        </w:rPr>
      </w:pPr>
    </w:p>
    <w:p w14:paraId="2F9F52A1" w14:textId="6E843C08" w:rsidR="00CF59F3" w:rsidRPr="00BC6D69" w:rsidRDefault="00CF59F3" w:rsidP="00787467">
      <w:pPr>
        <w:pStyle w:val="Prrafodelista"/>
        <w:numPr>
          <w:ilvl w:val="0"/>
          <w:numId w:val="34"/>
        </w:numPr>
        <w:jc w:val="both"/>
        <w:rPr>
          <w:rFonts w:ascii="Muli" w:hAnsi="Muli"/>
        </w:rPr>
      </w:pPr>
      <w:r w:rsidRPr="00BC6D69">
        <w:rPr>
          <w:rFonts w:ascii="Muli" w:hAnsi="Muli"/>
          <w:b/>
          <w:bCs/>
        </w:rPr>
        <w:t>Actividad Institucional:</w:t>
      </w:r>
      <w:r w:rsidR="00FD4393" w:rsidRPr="00BC6D69">
        <w:rPr>
          <w:rFonts w:ascii="Muli" w:hAnsi="Muli"/>
        </w:rPr>
        <w:t xml:space="preserve"> Información sobre el Órgano de Gobierno</w:t>
      </w:r>
      <w:r w:rsidR="00774FCF" w:rsidRPr="00BC6D69">
        <w:rPr>
          <w:rFonts w:ascii="Muli" w:hAnsi="Muli"/>
        </w:rPr>
        <w:t xml:space="preserve"> y de </w:t>
      </w:r>
      <w:r w:rsidR="00FD4393" w:rsidRPr="00BC6D69">
        <w:rPr>
          <w:rFonts w:ascii="Muli" w:hAnsi="Muli"/>
        </w:rPr>
        <w:t>la Comisión Ejecutiva</w:t>
      </w:r>
      <w:r w:rsidR="00DF49FC" w:rsidRPr="00BC6D69">
        <w:rPr>
          <w:rFonts w:ascii="Muli" w:hAnsi="Muli"/>
        </w:rPr>
        <w:t xml:space="preserve"> de la Secretaría</w:t>
      </w:r>
      <w:r w:rsidR="00FD4393" w:rsidRPr="00BC6D69">
        <w:rPr>
          <w:rFonts w:ascii="Muli" w:hAnsi="Muli"/>
        </w:rPr>
        <w:t>.</w:t>
      </w:r>
      <w:r w:rsidR="00DF49FC" w:rsidRPr="00BC6D69">
        <w:rPr>
          <w:rFonts w:ascii="Muli" w:hAnsi="Muli"/>
        </w:rPr>
        <w:t xml:space="preserve"> </w:t>
      </w:r>
      <w:r w:rsidR="00FD4393" w:rsidRPr="00BC6D69">
        <w:rPr>
          <w:rFonts w:ascii="Muli" w:hAnsi="Muli"/>
        </w:rPr>
        <w:t xml:space="preserve"> </w:t>
      </w:r>
    </w:p>
    <w:p w14:paraId="460914EB" w14:textId="77777777" w:rsidR="00774FCF" w:rsidRPr="00BC6D69" w:rsidRDefault="00774FCF" w:rsidP="00774FCF">
      <w:pPr>
        <w:pStyle w:val="Prrafodelista"/>
        <w:rPr>
          <w:rFonts w:ascii="Muli" w:hAnsi="Muli"/>
        </w:rPr>
      </w:pPr>
    </w:p>
    <w:p w14:paraId="45749DCF" w14:textId="524795A9" w:rsidR="00774FCF" w:rsidRPr="00BC6D69" w:rsidRDefault="00CF59F3" w:rsidP="00774FCF">
      <w:pPr>
        <w:pStyle w:val="Prrafodelista"/>
        <w:numPr>
          <w:ilvl w:val="0"/>
          <w:numId w:val="34"/>
        </w:numPr>
        <w:jc w:val="both"/>
        <w:rPr>
          <w:rFonts w:ascii="Muli" w:hAnsi="Muli"/>
        </w:rPr>
      </w:pPr>
      <w:r w:rsidRPr="00BC6D69">
        <w:rPr>
          <w:rFonts w:ascii="Muli" w:hAnsi="Muli"/>
          <w:b/>
          <w:bCs/>
        </w:rPr>
        <w:t>Repositorio:</w:t>
      </w:r>
      <w:r w:rsidR="00FD4393" w:rsidRPr="00BC6D69">
        <w:rPr>
          <w:rFonts w:ascii="Muli" w:hAnsi="Muli"/>
        </w:rPr>
        <w:t xml:space="preserve"> Esta sección tiene como objetivo el difundir los eventos y las sesiones que se llevan a</w:t>
      </w:r>
      <w:r w:rsidR="00774FCF" w:rsidRPr="00BC6D69">
        <w:rPr>
          <w:rFonts w:ascii="Muli" w:hAnsi="Muli"/>
        </w:rPr>
        <w:t xml:space="preserve"> </w:t>
      </w:r>
      <w:r w:rsidR="00FD4393" w:rsidRPr="00BC6D69">
        <w:rPr>
          <w:rFonts w:ascii="Muli" w:hAnsi="Muli"/>
        </w:rPr>
        <w:t xml:space="preserve">cabo por parte de la </w:t>
      </w:r>
      <w:r w:rsidR="00DF49FC" w:rsidRPr="00BC6D69">
        <w:rPr>
          <w:rFonts w:ascii="Muli" w:hAnsi="Muli"/>
        </w:rPr>
        <w:t>C</w:t>
      </w:r>
      <w:r w:rsidR="00FD4393" w:rsidRPr="00BC6D69">
        <w:rPr>
          <w:rFonts w:ascii="Muli" w:hAnsi="Muli"/>
        </w:rPr>
        <w:t xml:space="preserve">omisión </w:t>
      </w:r>
      <w:r w:rsidR="00DF49FC" w:rsidRPr="00BC6D69">
        <w:rPr>
          <w:rFonts w:ascii="Muli" w:hAnsi="Muli"/>
        </w:rPr>
        <w:t>E</w:t>
      </w:r>
      <w:r w:rsidR="00FD4393" w:rsidRPr="00BC6D69">
        <w:rPr>
          <w:rFonts w:ascii="Muli" w:hAnsi="Muli"/>
        </w:rPr>
        <w:t>jecutiva, así como eventos donde participa la Secretaría.</w:t>
      </w:r>
    </w:p>
    <w:p w14:paraId="25D6DA07" w14:textId="77777777" w:rsidR="00774FCF" w:rsidRPr="00BC6D69" w:rsidRDefault="00774FCF" w:rsidP="00774FCF">
      <w:pPr>
        <w:pStyle w:val="Prrafodelista"/>
        <w:rPr>
          <w:rFonts w:ascii="Muli" w:hAnsi="Muli"/>
        </w:rPr>
      </w:pPr>
    </w:p>
    <w:p w14:paraId="60BE7C1D" w14:textId="7AE2A104" w:rsidR="00CF59F3" w:rsidRDefault="00CF59F3" w:rsidP="00774FCF">
      <w:pPr>
        <w:pStyle w:val="Prrafodelista"/>
        <w:numPr>
          <w:ilvl w:val="0"/>
          <w:numId w:val="34"/>
        </w:numPr>
        <w:jc w:val="both"/>
        <w:rPr>
          <w:rFonts w:ascii="Muli" w:hAnsi="Muli"/>
        </w:rPr>
      </w:pPr>
      <w:r w:rsidRPr="00BC6D69">
        <w:rPr>
          <w:rFonts w:ascii="Muli" w:hAnsi="Muli"/>
          <w:b/>
          <w:bCs/>
        </w:rPr>
        <w:t>Transparencia:</w:t>
      </w:r>
      <w:r w:rsidRPr="00BC6D69">
        <w:rPr>
          <w:rFonts w:ascii="Muli" w:hAnsi="Muli"/>
        </w:rPr>
        <w:t xml:space="preserve"> </w:t>
      </w:r>
      <w:r w:rsidR="00DF49FC" w:rsidRPr="00BC6D69">
        <w:rPr>
          <w:rFonts w:ascii="Muli" w:hAnsi="Muli"/>
        </w:rPr>
        <w:t>C</w:t>
      </w:r>
      <w:r w:rsidRPr="00BC6D69">
        <w:rPr>
          <w:rFonts w:ascii="Muli" w:hAnsi="Muli"/>
        </w:rPr>
        <w:t>o</w:t>
      </w:r>
      <w:r w:rsidR="00DF49FC" w:rsidRPr="00BC6D69">
        <w:rPr>
          <w:rFonts w:ascii="Muli" w:hAnsi="Muli"/>
        </w:rPr>
        <w:t>ntiene</w:t>
      </w:r>
      <w:r w:rsidRPr="00BC6D69">
        <w:rPr>
          <w:rFonts w:ascii="Muli" w:hAnsi="Muli"/>
        </w:rPr>
        <w:t xml:space="preserve"> las obligaciones que las leyes imponen en materia de transparencia</w:t>
      </w:r>
      <w:r w:rsidR="00774FCF" w:rsidRPr="00BC6D69">
        <w:rPr>
          <w:rFonts w:ascii="Muli" w:hAnsi="Muli"/>
        </w:rPr>
        <w:t xml:space="preserve">, </w:t>
      </w:r>
      <w:r w:rsidRPr="00BC6D69">
        <w:rPr>
          <w:rFonts w:ascii="Muli" w:hAnsi="Muli"/>
        </w:rPr>
        <w:t>información</w:t>
      </w:r>
      <w:r w:rsidR="00774FCF" w:rsidRPr="00BC6D69">
        <w:rPr>
          <w:rFonts w:ascii="Muli" w:hAnsi="Muli"/>
        </w:rPr>
        <w:t xml:space="preserve"> financiera, desarrollo archivístico y sus instrumentos de clasificación</w:t>
      </w:r>
      <w:r w:rsidRPr="00BC6D69">
        <w:rPr>
          <w:rFonts w:ascii="Muli" w:hAnsi="Muli"/>
        </w:rPr>
        <w:t xml:space="preserve"> y transparencia proactiva</w:t>
      </w:r>
      <w:r w:rsidR="00DF49FC" w:rsidRPr="00BC6D69">
        <w:rPr>
          <w:rFonts w:ascii="Muli" w:hAnsi="Muli"/>
        </w:rPr>
        <w:t>.</w:t>
      </w:r>
    </w:p>
    <w:p w14:paraId="105A69D3" w14:textId="77777777" w:rsidR="000F2560" w:rsidRPr="000F2560" w:rsidRDefault="000F2560" w:rsidP="000F2560">
      <w:pPr>
        <w:pStyle w:val="Prrafodelista"/>
        <w:rPr>
          <w:rFonts w:ascii="Muli" w:hAnsi="Muli"/>
        </w:rPr>
      </w:pPr>
    </w:p>
    <w:p w14:paraId="57631CF3" w14:textId="01B7CDA4" w:rsidR="000F2560" w:rsidRPr="00BC6D69" w:rsidRDefault="000F2560" w:rsidP="00774FCF">
      <w:pPr>
        <w:pStyle w:val="Prrafodelista"/>
        <w:numPr>
          <w:ilvl w:val="0"/>
          <w:numId w:val="34"/>
        </w:numPr>
        <w:jc w:val="both"/>
        <w:rPr>
          <w:rFonts w:ascii="Muli" w:hAnsi="Muli"/>
        </w:rPr>
      </w:pPr>
      <w:r w:rsidRPr="000F2560">
        <w:rPr>
          <w:rFonts w:ascii="Muli" w:hAnsi="Muli"/>
          <w:b/>
          <w:bCs/>
        </w:rPr>
        <w:t>Denuncia:</w:t>
      </w:r>
      <w:r>
        <w:rPr>
          <w:rFonts w:ascii="Muli" w:hAnsi="Muli"/>
        </w:rPr>
        <w:t xml:space="preserve"> Espacio de acceso que direcciona al Sistema electrónico 5, Sistema de denuncias públicas por faltas administrativas y hechos de corrupción de la Plataforma Digital Estatal.</w:t>
      </w:r>
    </w:p>
    <w:p w14:paraId="4DBDF7C6" w14:textId="77777777" w:rsidR="00774FCF" w:rsidRPr="00BC6D69" w:rsidRDefault="00774FCF" w:rsidP="00774FCF">
      <w:pPr>
        <w:pStyle w:val="Prrafodelista"/>
        <w:rPr>
          <w:rFonts w:ascii="Muli" w:hAnsi="Muli"/>
        </w:rPr>
      </w:pPr>
    </w:p>
    <w:p w14:paraId="551DFEF4" w14:textId="7C3A0F80" w:rsidR="00B05948" w:rsidRPr="00BC6D69" w:rsidRDefault="00CF59F3" w:rsidP="00774FCF">
      <w:pPr>
        <w:pStyle w:val="Prrafodelista"/>
        <w:numPr>
          <w:ilvl w:val="0"/>
          <w:numId w:val="34"/>
        </w:numPr>
        <w:jc w:val="both"/>
        <w:rPr>
          <w:rFonts w:ascii="Muli" w:hAnsi="Muli"/>
        </w:rPr>
      </w:pPr>
      <w:r w:rsidRPr="00BC6D69">
        <w:rPr>
          <w:rFonts w:ascii="Muli" w:hAnsi="Muli"/>
          <w:b/>
          <w:bCs/>
        </w:rPr>
        <w:t>Contacto:</w:t>
      </w:r>
      <w:r w:rsidR="00FD4393" w:rsidRPr="00BC6D69">
        <w:rPr>
          <w:rFonts w:ascii="Muli" w:hAnsi="Muli"/>
        </w:rPr>
        <w:t xml:space="preserve"> Información del domicilio físico de la Secretaría, así como el vínculo a los perfiles </w:t>
      </w:r>
      <w:r w:rsidR="00272C1A" w:rsidRPr="00BC6D69">
        <w:rPr>
          <w:rFonts w:ascii="Muli" w:hAnsi="Muli"/>
        </w:rPr>
        <w:t xml:space="preserve">de redes sociales </w:t>
      </w:r>
      <w:r w:rsidR="00FD4393" w:rsidRPr="00BC6D69">
        <w:rPr>
          <w:rFonts w:ascii="Muli" w:hAnsi="Muli"/>
        </w:rPr>
        <w:t>oficiales.</w:t>
      </w:r>
    </w:p>
    <w:p w14:paraId="478D87D2" w14:textId="77777777" w:rsidR="00774FCF" w:rsidRPr="00BC6D69" w:rsidRDefault="00B05948" w:rsidP="00B05948">
      <w:pPr>
        <w:jc w:val="right"/>
        <w:rPr>
          <w:rFonts w:ascii="Muli" w:hAnsi="Muli"/>
          <w:b/>
          <w:bCs/>
          <w:sz w:val="22"/>
          <w:szCs w:val="22"/>
        </w:rPr>
      </w:pPr>
      <w:r w:rsidRPr="00BC6D69">
        <w:rPr>
          <w:rFonts w:ascii="Muli" w:hAnsi="Muli"/>
          <w:b/>
          <w:bCs/>
          <w:sz w:val="22"/>
          <w:szCs w:val="22"/>
        </w:rPr>
        <w:t xml:space="preserve">Generación, desarrollo y publicación </w:t>
      </w:r>
    </w:p>
    <w:p w14:paraId="7DD29DFA" w14:textId="3CEC1279" w:rsidR="00B05948" w:rsidRPr="00BC6D69" w:rsidRDefault="00B05948" w:rsidP="00B05948">
      <w:pPr>
        <w:jc w:val="right"/>
        <w:rPr>
          <w:rFonts w:ascii="Muli" w:hAnsi="Muli"/>
          <w:b/>
          <w:bCs/>
          <w:sz w:val="22"/>
          <w:szCs w:val="22"/>
        </w:rPr>
      </w:pPr>
      <w:r w:rsidRPr="00BC6D69">
        <w:rPr>
          <w:rFonts w:ascii="Muli" w:hAnsi="Muli"/>
          <w:b/>
          <w:bCs/>
          <w:sz w:val="22"/>
          <w:szCs w:val="22"/>
        </w:rPr>
        <w:t>de la información de</w:t>
      </w:r>
      <w:r w:rsidR="007F371B" w:rsidRPr="00BC6D69">
        <w:rPr>
          <w:rFonts w:ascii="Muli" w:hAnsi="Muli"/>
          <w:b/>
          <w:bCs/>
          <w:sz w:val="22"/>
          <w:szCs w:val="22"/>
        </w:rPr>
        <w:t>l</w:t>
      </w:r>
      <w:r w:rsidRPr="00BC6D69">
        <w:rPr>
          <w:rFonts w:ascii="Muli" w:hAnsi="Muli"/>
          <w:b/>
          <w:bCs/>
          <w:sz w:val="22"/>
          <w:szCs w:val="22"/>
        </w:rPr>
        <w:t xml:space="preserve"> contenido del Portal</w:t>
      </w:r>
    </w:p>
    <w:p w14:paraId="14038BF0" w14:textId="274947C9" w:rsidR="00B05948" w:rsidRPr="00BC6D69" w:rsidRDefault="00657BAC" w:rsidP="00B05948">
      <w:pPr>
        <w:jc w:val="both"/>
        <w:rPr>
          <w:rFonts w:ascii="Muli" w:hAnsi="Muli"/>
          <w:sz w:val="22"/>
          <w:szCs w:val="22"/>
        </w:rPr>
      </w:pPr>
      <w:r w:rsidRPr="00BC6D69">
        <w:rPr>
          <w:rFonts w:ascii="Muli" w:hAnsi="Muli"/>
          <w:b/>
          <w:bCs/>
          <w:sz w:val="22"/>
          <w:szCs w:val="22"/>
        </w:rPr>
        <w:t>Artículo 3</w:t>
      </w:r>
      <w:r w:rsidR="009F5CD4">
        <w:rPr>
          <w:rFonts w:ascii="Muli" w:hAnsi="Muli"/>
          <w:b/>
          <w:bCs/>
          <w:sz w:val="22"/>
          <w:szCs w:val="22"/>
        </w:rPr>
        <w:t>6</w:t>
      </w:r>
      <w:r w:rsidRPr="00BC6D69">
        <w:rPr>
          <w:rFonts w:ascii="Muli" w:hAnsi="Muli"/>
          <w:b/>
          <w:bCs/>
          <w:sz w:val="22"/>
          <w:szCs w:val="22"/>
        </w:rPr>
        <w:t xml:space="preserve">. </w:t>
      </w:r>
      <w:r w:rsidR="00B05948" w:rsidRPr="00BC6D69">
        <w:rPr>
          <w:rFonts w:ascii="Muli" w:hAnsi="Muli"/>
          <w:sz w:val="22"/>
          <w:szCs w:val="22"/>
        </w:rPr>
        <w:t>En la generación, desarrollo y publicación de información que deba difundirse en el Portal se deberá atender lo siguiente:</w:t>
      </w:r>
    </w:p>
    <w:p w14:paraId="3C72C3DA" w14:textId="77777777" w:rsidR="00774FCF" w:rsidRPr="00BC6D69" w:rsidRDefault="00774FCF" w:rsidP="00B05948">
      <w:pPr>
        <w:jc w:val="both"/>
        <w:rPr>
          <w:rFonts w:ascii="Muli" w:hAnsi="Muli"/>
          <w:sz w:val="22"/>
          <w:szCs w:val="22"/>
        </w:rPr>
      </w:pPr>
    </w:p>
    <w:p w14:paraId="1F630708" w14:textId="018977B0" w:rsidR="00774FCF" w:rsidRPr="00BC6D69" w:rsidRDefault="00B05948" w:rsidP="007A61C5">
      <w:pPr>
        <w:pStyle w:val="Prrafodelista"/>
        <w:numPr>
          <w:ilvl w:val="0"/>
          <w:numId w:val="38"/>
        </w:numPr>
        <w:jc w:val="both"/>
        <w:rPr>
          <w:rFonts w:ascii="Muli" w:hAnsi="Muli"/>
        </w:rPr>
      </w:pPr>
      <w:r w:rsidRPr="00BC6D69">
        <w:rPr>
          <w:rFonts w:ascii="Muli" w:hAnsi="Muli"/>
        </w:rPr>
        <w:t xml:space="preserve">Respeto de los derechos de autoría y </w:t>
      </w:r>
      <w:r w:rsidR="00C42D78" w:rsidRPr="00BC6D69">
        <w:rPr>
          <w:rFonts w:ascii="Muli" w:hAnsi="Muli"/>
        </w:rPr>
        <w:t xml:space="preserve">a </w:t>
      </w:r>
      <w:r w:rsidRPr="00BC6D69">
        <w:rPr>
          <w:rFonts w:ascii="Muli" w:hAnsi="Muli"/>
        </w:rPr>
        <w:t xml:space="preserve">la privacidad de </w:t>
      </w:r>
      <w:r w:rsidR="00C42D78" w:rsidRPr="00BC6D69">
        <w:rPr>
          <w:rFonts w:ascii="Muli" w:hAnsi="Muli"/>
        </w:rPr>
        <w:t>datos personales</w:t>
      </w:r>
      <w:r w:rsidR="00AE7FBF" w:rsidRPr="00BC6D69">
        <w:rPr>
          <w:rFonts w:ascii="Muli" w:hAnsi="Muli"/>
        </w:rPr>
        <w:t>.</w:t>
      </w:r>
    </w:p>
    <w:p w14:paraId="6EEF8EEB" w14:textId="77777777" w:rsidR="007A61C5" w:rsidRPr="00BC6D69" w:rsidRDefault="007A61C5" w:rsidP="007A61C5">
      <w:pPr>
        <w:pStyle w:val="Prrafodelista"/>
        <w:jc w:val="both"/>
        <w:rPr>
          <w:rFonts w:ascii="Muli" w:hAnsi="Muli"/>
        </w:rPr>
      </w:pPr>
    </w:p>
    <w:p w14:paraId="083C7A81" w14:textId="3CC45E75" w:rsidR="007A61C5" w:rsidRPr="00BC6D69" w:rsidRDefault="00C42D78" w:rsidP="00774FCF">
      <w:pPr>
        <w:pStyle w:val="Prrafodelista"/>
        <w:numPr>
          <w:ilvl w:val="0"/>
          <w:numId w:val="38"/>
        </w:numPr>
        <w:jc w:val="both"/>
        <w:rPr>
          <w:rFonts w:ascii="Muli" w:hAnsi="Muli"/>
        </w:rPr>
      </w:pPr>
      <w:r w:rsidRPr="00BC6D69">
        <w:rPr>
          <w:rFonts w:ascii="Muli" w:hAnsi="Muli"/>
        </w:rPr>
        <w:t>Considerar siempre lo</w:t>
      </w:r>
      <w:r w:rsidR="00671AE9" w:rsidRPr="00BC6D69">
        <w:rPr>
          <w:rFonts w:ascii="Muli" w:hAnsi="Muli"/>
        </w:rPr>
        <w:t>s</w:t>
      </w:r>
      <w:r w:rsidRPr="00BC6D69">
        <w:rPr>
          <w:rFonts w:ascii="Muli" w:hAnsi="Muli"/>
        </w:rPr>
        <w:t xml:space="preserve"> elementos de identidad de la </w:t>
      </w:r>
      <w:r w:rsidR="00B05948" w:rsidRPr="00BC6D69">
        <w:rPr>
          <w:rFonts w:ascii="Muli" w:hAnsi="Muli"/>
        </w:rPr>
        <w:t>Secretaría</w:t>
      </w:r>
      <w:r w:rsidR="00AE7FBF" w:rsidRPr="00BC6D69">
        <w:rPr>
          <w:rFonts w:ascii="Muli" w:hAnsi="Muli"/>
        </w:rPr>
        <w:t>.</w:t>
      </w:r>
    </w:p>
    <w:p w14:paraId="13344E5B" w14:textId="77777777" w:rsidR="007A61C5" w:rsidRPr="00BC6D69" w:rsidRDefault="007A61C5" w:rsidP="007A61C5">
      <w:pPr>
        <w:pStyle w:val="Prrafodelista"/>
        <w:rPr>
          <w:rFonts w:ascii="Muli" w:hAnsi="Muli"/>
        </w:rPr>
      </w:pPr>
    </w:p>
    <w:p w14:paraId="6C2B6BE5" w14:textId="7386CE07" w:rsidR="00B05948" w:rsidRPr="00BC6D69" w:rsidRDefault="00B05948" w:rsidP="00B05948">
      <w:pPr>
        <w:pStyle w:val="Prrafodelista"/>
        <w:numPr>
          <w:ilvl w:val="0"/>
          <w:numId w:val="38"/>
        </w:numPr>
        <w:jc w:val="both"/>
        <w:rPr>
          <w:rFonts w:ascii="Muli" w:hAnsi="Muli"/>
        </w:rPr>
      </w:pPr>
      <w:r w:rsidRPr="00BC6D69">
        <w:rPr>
          <w:rFonts w:ascii="Muli" w:hAnsi="Muli"/>
        </w:rPr>
        <w:t>Excluir información con fines publicitarios, comerciales, lucro, ideológicos, religiosos, políticos o cualquier otro que afecte</w:t>
      </w:r>
      <w:r w:rsidR="00C42D78" w:rsidRPr="00BC6D69">
        <w:rPr>
          <w:rFonts w:ascii="Muli" w:hAnsi="Muli"/>
        </w:rPr>
        <w:t>n los principios</w:t>
      </w:r>
      <w:r w:rsidR="009A45E8" w:rsidRPr="00BC6D69">
        <w:rPr>
          <w:rFonts w:ascii="Muli" w:hAnsi="Muli"/>
        </w:rPr>
        <w:t xml:space="preserve"> con los que </w:t>
      </w:r>
      <w:r w:rsidR="00C42D78" w:rsidRPr="00BC6D69">
        <w:rPr>
          <w:rFonts w:ascii="Muli" w:hAnsi="Muli"/>
        </w:rPr>
        <w:t>se rige la Secretaría</w:t>
      </w:r>
      <w:r w:rsidRPr="00BC6D69">
        <w:rPr>
          <w:rFonts w:ascii="Muli" w:hAnsi="Muli"/>
        </w:rPr>
        <w:t>.</w:t>
      </w:r>
    </w:p>
    <w:p w14:paraId="7BA019F4" w14:textId="67172483" w:rsidR="00B05948" w:rsidRPr="00BC6D69" w:rsidRDefault="00B05948" w:rsidP="00B05948">
      <w:pPr>
        <w:jc w:val="right"/>
        <w:rPr>
          <w:rFonts w:ascii="Muli" w:hAnsi="Muli"/>
          <w:b/>
          <w:bCs/>
          <w:sz w:val="22"/>
          <w:szCs w:val="22"/>
        </w:rPr>
      </w:pPr>
      <w:r w:rsidRPr="00BC6D69">
        <w:rPr>
          <w:rFonts w:ascii="Muli" w:hAnsi="Muli"/>
          <w:b/>
          <w:bCs/>
          <w:sz w:val="22"/>
          <w:szCs w:val="22"/>
        </w:rPr>
        <w:t>Diseño y actualización del portal o sus apartados</w:t>
      </w:r>
    </w:p>
    <w:p w14:paraId="52C4604D" w14:textId="4490ABF9" w:rsidR="00B05948" w:rsidRPr="00BC6D69" w:rsidRDefault="00657BAC" w:rsidP="00B05948">
      <w:pPr>
        <w:jc w:val="both"/>
        <w:rPr>
          <w:rFonts w:ascii="Muli" w:hAnsi="Muli"/>
          <w:sz w:val="22"/>
          <w:szCs w:val="22"/>
        </w:rPr>
      </w:pPr>
      <w:r w:rsidRPr="00BC6D69">
        <w:rPr>
          <w:rFonts w:ascii="Muli" w:hAnsi="Muli"/>
          <w:b/>
          <w:bCs/>
          <w:sz w:val="22"/>
          <w:szCs w:val="22"/>
        </w:rPr>
        <w:t>Artículo 3</w:t>
      </w:r>
      <w:r w:rsidR="009F5CD4">
        <w:rPr>
          <w:rFonts w:ascii="Muli" w:hAnsi="Muli"/>
          <w:b/>
          <w:bCs/>
          <w:sz w:val="22"/>
          <w:szCs w:val="22"/>
        </w:rPr>
        <w:t>7</w:t>
      </w:r>
      <w:r w:rsidRPr="00BC6D69">
        <w:rPr>
          <w:rFonts w:ascii="Muli" w:hAnsi="Muli"/>
          <w:b/>
          <w:bCs/>
          <w:sz w:val="22"/>
          <w:szCs w:val="22"/>
        </w:rPr>
        <w:t xml:space="preserve">. </w:t>
      </w:r>
      <w:r w:rsidRPr="00BC6D69">
        <w:rPr>
          <w:rFonts w:ascii="Muli" w:hAnsi="Muli"/>
          <w:sz w:val="22"/>
          <w:szCs w:val="22"/>
        </w:rPr>
        <w:t xml:space="preserve">La </w:t>
      </w:r>
      <w:r w:rsidR="003936AD" w:rsidRPr="00BC6D69">
        <w:rPr>
          <w:rFonts w:ascii="Muli" w:hAnsi="Muli"/>
          <w:sz w:val="22"/>
          <w:szCs w:val="22"/>
        </w:rPr>
        <w:t>DGIT</w:t>
      </w:r>
      <w:r w:rsidR="00B05948" w:rsidRPr="00BC6D69">
        <w:rPr>
          <w:rFonts w:ascii="Muli" w:hAnsi="Muli"/>
          <w:sz w:val="22"/>
          <w:szCs w:val="22"/>
        </w:rPr>
        <w:t xml:space="preserve"> diseñar</w:t>
      </w:r>
      <w:r w:rsidR="00A243B9" w:rsidRPr="00BC6D69">
        <w:rPr>
          <w:rFonts w:ascii="Muli" w:hAnsi="Muli"/>
          <w:sz w:val="22"/>
          <w:szCs w:val="22"/>
        </w:rPr>
        <w:t>á</w:t>
      </w:r>
      <w:r w:rsidR="00B05948" w:rsidRPr="00BC6D69">
        <w:rPr>
          <w:rFonts w:ascii="Muli" w:hAnsi="Muli"/>
          <w:sz w:val="22"/>
          <w:szCs w:val="22"/>
        </w:rPr>
        <w:t xml:space="preserve"> y actualizar</w:t>
      </w:r>
      <w:r w:rsidR="00A243B9" w:rsidRPr="00BC6D69">
        <w:rPr>
          <w:rFonts w:ascii="Muli" w:hAnsi="Muli"/>
          <w:sz w:val="22"/>
          <w:szCs w:val="22"/>
        </w:rPr>
        <w:t>á</w:t>
      </w:r>
      <w:r w:rsidR="00B05948" w:rsidRPr="00BC6D69">
        <w:rPr>
          <w:rFonts w:ascii="Muli" w:hAnsi="Muli"/>
          <w:sz w:val="22"/>
          <w:szCs w:val="22"/>
        </w:rPr>
        <w:t xml:space="preserve"> los sitios y apartados del Portal, previa autorización de</w:t>
      </w:r>
      <w:r w:rsidR="009A45E8" w:rsidRPr="00BC6D69">
        <w:rPr>
          <w:rFonts w:ascii="Muli" w:hAnsi="Muli"/>
          <w:sz w:val="22"/>
          <w:szCs w:val="22"/>
        </w:rPr>
        <w:t>l Secretario Técnico</w:t>
      </w:r>
      <w:r w:rsidR="00790EB0" w:rsidRPr="00BC6D69">
        <w:rPr>
          <w:rFonts w:ascii="Muli" w:hAnsi="Muli"/>
          <w:sz w:val="22"/>
          <w:szCs w:val="22"/>
        </w:rPr>
        <w:t>,</w:t>
      </w:r>
      <w:r w:rsidR="00B05948" w:rsidRPr="00BC6D69">
        <w:rPr>
          <w:rFonts w:ascii="Muli" w:hAnsi="Muli"/>
          <w:sz w:val="22"/>
          <w:szCs w:val="22"/>
        </w:rPr>
        <w:t xml:space="preserve"> en caso de que la actualización de la información de dichos </w:t>
      </w:r>
      <w:r w:rsidR="006F493E" w:rsidRPr="00BC6D69">
        <w:rPr>
          <w:rFonts w:ascii="Muli" w:hAnsi="Muli"/>
          <w:sz w:val="22"/>
          <w:szCs w:val="22"/>
        </w:rPr>
        <w:t>apartados sea</w:t>
      </w:r>
      <w:r w:rsidR="00B05948" w:rsidRPr="00BC6D69">
        <w:rPr>
          <w:rFonts w:ascii="Muli" w:hAnsi="Muli"/>
          <w:sz w:val="22"/>
          <w:szCs w:val="22"/>
        </w:rPr>
        <w:t xml:space="preserve"> realizada por </w:t>
      </w:r>
      <w:r w:rsidRPr="00BC6D69">
        <w:rPr>
          <w:rFonts w:ascii="Muli" w:hAnsi="Muli"/>
          <w:sz w:val="22"/>
          <w:szCs w:val="22"/>
        </w:rPr>
        <w:t>una</w:t>
      </w:r>
      <w:r w:rsidR="00B05948" w:rsidRPr="00BC6D69">
        <w:rPr>
          <w:rFonts w:ascii="Muli" w:hAnsi="Muli"/>
          <w:sz w:val="22"/>
          <w:szCs w:val="22"/>
        </w:rPr>
        <w:t xml:space="preserve"> </w:t>
      </w:r>
      <w:r w:rsidR="003015FE" w:rsidRPr="00BC6D69">
        <w:rPr>
          <w:rFonts w:ascii="Muli" w:hAnsi="Muli"/>
          <w:sz w:val="22"/>
          <w:szCs w:val="22"/>
        </w:rPr>
        <w:t>u</w:t>
      </w:r>
      <w:r w:rsidR="00DB0217" w:rsidRPr="00BC6D69">
        <w:rPr>
          <w:rFonts w:ascii="Muli" w:hAnsi="Muli"/>
          <w:sz w:val="22"/>
          <w:szCs w:val="22"/>
        </w:rPr>
        <w:t>nidad administrativa</w:t>
      </w:r>
      <w:r w:rsidR="00B05948" w:rsidRPr="00BC6D69">
        <w:rPr>
          <w:rFonts w:ascii="Muli" w:hAnsi="Muli"/>
          <w:sz w:val="22"/>
          <w:szCs w:val="22"/>
        </w:rPr>
        <w:t>, éstas deberán nombrar una persona que funja como enlace para coordinar los trabajos</w:t>
      </w:r>
      <w:r w:rsidR="00790EB0" w:rsidRPr="00BC6D69">
        <w:rPr>
          <w:rFonts w:ascii="Muli" w:hAnsi="Muli"/>
          <w:sz w:val="22"/>
          <w:szCs w:val="22"/>
        </w:rPr>
        <w:t xml:space="preserve"> entre la </w:t>
      </w:r>
      <w:r w:rsidR="003936AD" w:rsidRPr="00BC6D69">
        <w:rPr>
          <w:rFonts w:ascii="Muli" w:hAnsi="Muli"/>
          <w:sz w:val="22"/>
          <w:szCs w:val="22"/>
        </w:rPr>
        <w:t>DGIT</w:t>
      </w:r>
      <w:r w:rsidR="00790EB0" w:rsidRPr="00BC6D69">
        <w:rPr>
          <w:rFonts w:ascii="Muli" w:hAnsi="Muli"/>
          <w:sz w:val="22"/>
          <w:szCs w:val="22"/>
        </w:rPr>
        <w:t xml:space="preserve"> y la </w:t>
      </w:r>
      <w:r w:rsidR="003015FE" w:rsidRPr="00BC6D69">
        <w:rPr>
          <w:rFonts w:ascii="Muli" w:hAnsi="Muli"/>
          <w:sz w:val="22"/>
          <w:szCs w:val="22"/>
        </w:rPr>
        <w:t>u</w:t>
      </w:r>
      <w:r w:rsidR="00DB0217" w:rsidRPr="00BC6D69">
        <w:rPr>
          <w:rFonts w:ascii="Muli" w:hAnsi="Muli"/>
          <w:sz w:val="22"/>
          <w:szCs w:val="22"/>
        </w:rPr>
        <w:t>nidad administrativa</w:t>
      </w:r>
      <w:r w:rsidR="00B05948" w:rsidRPr="00BC6D69">
        <w:rPr>
          <w:rFonts w:ascii="Muli" w:hAnsi="Muli"/>
          <w:sz w:val="22"/>
          <w:szCs w:val="22"/>
        </w:rPr>
        <w:t xml:space="preserve">, </w:t>
      </w:r>
      <w:r w:rsidR="00790EB0" w:rsidRPr="00BC6D69">
        <w:rPr>
          <w:rFonts w:ascii="Muli" w:hAnsi="Muli"/>
          <w:sz w:val="22"/>
          <w:szCs w:val="22"/>
        </w:rPr>
        <w:t xml:space="preserve">quien </w:t>
      </w:r>
      <w:r w:rsidR="00B05948" w:rsidRPr="00BC6D69">
        <w:rPr>
          <w:rFonts w:ascii="Muli" w:hAnsi="Muli"/>
          <w:sz w:val="22"/>
          <w:szCs w:val="22"/>
        </w:rPr>
        <w:t>será responsable de la información que se procese y publique.</w:t>
      </w:r>
    </w:p>
    <w:p w14:paraId="40A78201" w14:textId="753328D1" w:rsidR="00B05948" w:rsidRPr="00BC6D69" w:rsidRDefault="00B05948" w:rsidP="00B05948">
      <w:pPr>
        <w:jc w:val="both"/>
        <w:rPr>
          <w:rFonts w:ascii="Muli" w:hAnsi="Muli"/>
          <w:sz w:val="22"/>
          <w:szCs w:val="22"/>
        </w:rPr>
      </w:pPr>
    </w:p>
    <w:p w14:paraId="6C95823A" w14:textId="77777777" w:rsidR="00B05948" w:rsidRPr="00BC6D69" w:rsidRDefault="00B05948" w:rsidP="00B05948">
      <w:pPr>
        <w:jc w:val="right"/>
        <w:rPr>
          <w:rFonts w:ascii="Muli" w:hAnsi="Muli"/>
          <w:b/>
          <w:bCs/>
          <w:sz w:val="22"/>
          <w:szCs w:val="22"/>
        </w:rPr>
      </w:pPr>
      <w:r w:rsidRPr="00BC6D69">
        <w:rPr>
          <w:rFonts w:ascii="Muli" w:hAnsi="Muli"/>
          <w:b/>
          <w:bCs/>
          <w:sz w:val="22"/>
          <w:szCs w:val="22"/>
        </w:rPr>
        <w:t>Características tecnológicas del Portal</w:t>
      </w:r>
    </w:p>
    <w:p w14:paraId="46B1CC91" w14:textId="29EC5D0E" w:rsidR="00B05948" w:rsidRPr="00BC6D69" w:rsidRDefault="00657BAC" w:rsidP="00B05948">
      <w:pPr>
        <w:jc w:val="both"/>
        <w:rPr>
          <w:rFonts w:ascii="Muli" w:hAnsi="Muli"/>
          <w:sz w:val="22"/>
          <w:szCs w:val="22"/>
        </w:rPr>
      </w:pPr>
      <w:r w:rsidRPr="00BC6D69">
        <w:rPr>
          <w:rFonts w:ascii="Muli" w:hAnsi="Muli"/>
          <w:b/>
          <w:bCs/>
          <w:sz w:val="22"/>
          <w:szCs w:val="22"/>
        </w:rPr>
        <w:t>Artículo 3</w:t>
      </w:r>
      <w:r w:rsidR="009F5CD4">
        <w:rPr>
          <w:rFonts w:ascii="Muli" w:hAnsi="Muli"/>
          <w:b/>
          <w:bCs/>
          <w:sz w:val="22"/>
          <w:szCs w:val="22"/>
        </w:rPr>
        <w:t>8</w:t>
      </w:r>
      <w:r w:rsidRPr="00BC6D69">
        <w:rPr>
          <w:rFonts w:ascii="Muli" w:hAnsi="Muli"/>
          <w:b/>
          <w:bCs/>
          <w:sz w:val="22"/>
          <w:szCs w:val="22"/>
        </w:rPr>
        <w:t xml:space="preserve">. </w:t>
      </w:r>
      <w:r w:rsidR="00B05948" w:rsidRPr="00BC6D69">
        <w:rPr>
          <w:rFonts w:ascii="Muli" w:hAnsi="Muli"/>
          <w:sz w:val="22"/>
          <w:szCs w:val="22"/>
        </w:rPr>
        <w:t>El Portal deberá contar con características tecnológicas de la información y comunicación que permitan una adecuada visualización de los contenidos, ágil localización, navegación en sus accesos y claridad en la resolución de los gráficos, de tal forma que pueda visualizarse desde cualquier medio electrónico y dispositivos compatibles</w:t>
      </w:r>
      <w:r w:rsidR="00EF162D" w:rsidRPr="00BC6D69">
        <w:rPr>
          <w:rFonts w:ascii="Muli" w:hAnsi="Muli"/>
          <w:sz w:val="22"/>
          <w:szCs w:val="22"/>
        </w:rPr>
        <w:t>.</w:t>
      </w:r>
    </w:p>
    <w:p w14:paraId="526F656E" w14:textId="6ACED2FC" w:rsidR="00790EB0" w:rsidRPr="00BC6D69" w:rsidRDefault="00790EB0" w:rsidP="00B05948">
      <w:pPr>
        <w:jc w:val="both"/>
        <w:rPr>
          <w:rFonts w:ascii="Muli" w:hAnsi="Muli"/>
          <w:sz w:val="22"/>
          <w:szCs w:val="22"/>
        </w:rPr>
      </w:pPr>
    </w:p>
    <w:p w14:paraId="1B810B0E" w14:textId="49D81754" w:rsidR="00D422F5" w:rsidRPr="00BC6D69" w:rsidRDefault="00D422F5" w:rsidP="00D422F5">
      <w:pPr>
        <w:jc w:val="right"/>
        <w:rPr>
          <w:rFonts w:ascii="Muli" w:hAnsi="Muli"/>
          <w:b/>
          <w:bCs/>
          <w:sz w:val="22"/>
          <w:szCs w:val="22"/>
        </w:rPr>
      </w:pPr>
      <w:r w:rsidRPr="00BC6D69">
        <w:rPr>
          <w:rFonts w:ascii="Muli" w:hAnsi="Muli"/>
          <w:b/>
          <w:bCs/>
          <w:sz w:val="22"/>
          <w:szCs w:val="22"/>
        </w:rPr>
        <w:lastRenderedPageBreak/>
        <w:t xml:space="preserve">Otros </w:t>
      </w:r>
      <w:r w:rsidR="007738CF" w:rsidRPr="00BC6D69">
        <w:rPr>
          <w:rFonts w:ascii="Muli" w:hAnsi="Muli"/>
          <w:b/>
          <w:bCs/>
          <w:sz w:val="22"/>
          <w:szCs w:val="22"/>
        </w:rPr>
        <w:t>P</w:t>
      </w:r>
      <w:r w:rsidRPr="00BC6D69">
        <w:rPr>
          <w:rFonts w:ascii="Muli" w:hAnsi="Muli"/>
          <w:b/>
          <w:bCs/>
          <w:sz w:val="22"/>
          <w:szCs w:val="22"/>
        </w:rPr>
        <w:t>ortales</w:t>
      </w:r>
    </w:p>
    <w:p w14:paraId="16A79209" w14:textId="6BE27109" w:rsidR="00790EB0" w:rsidRPr="00BC6D69" w:rsidRDefault="00790EB0" w:rsidP="00B05948">
      <w:pPr>
        <w:jc w:val="both"/>
        <w:rPr>
          <w:rFonts w:ascii="Muli" w:hAnsi="Muli"/>
          <w:sz w:val="22"/>
          <w:szCs w:val="22"/>
        </w:rPr>
      </w:pPr>
      <w:r w:rsidRPr="00BC6D69">
        <w:rPr>
          <w:rFonts w:ascii="Muli" w:hAnsi="Muli"/>
          <w:b/>
          <w:bCs/>
          <w:sz w:val="22"/>
          <w:szCs w:val="22"/>
        </w:rPr>
        <w:t xml:space="preserve">Artículo </w:t>
      </w:r>
      <w:r w:rsidR="009F5CD4">
        <w:rPr>
          <w:rFonts w:ascii="Muli" w:hAnsi="Muli"/>
          <w:b/>
          <w:bCs/>
          <w:sz w:val="22"/>
          <w:szCs w:val="22"/>
        </w:rPr>
        <w:t>39</w:t>
      </w:r>
      <w:r w:rsidRPr="00BC6D69">
        <w:rPr>
          <w:rFonts w:ascii="Muli" w:hAnsi="Muli"/>
          <w:b/>
          <w:bCs/>
          <w:sz w:val="22"/>
          <w:szCs w:val="22"/>
        </w:rPr>
        <w:t>.</w:t>
      </w:r>
      <w:r w:rsidRPr="00BC6D69">
        <w:rPr>
          <w:rFonts w:ascii="Muli" w:hAnsi="Muli"/>
          <w:sz w:val="22"/>
          <w:szCs w:val="22"/>
        </w:rPr>
        <w:t xml:space="preserve"> La </w:t>
      </w:r>
      <w:r w:rsidR="003936AD" w:rsidRPr="00BC6D69">
        <w:rPr>
          <w:rFonts w:ascii="Muli" w:hAnsi="Muli"/>
          <w:sz w:val="22"/>
          <w:szCs w:val="22"/>
        </w:rPr>
        <w:t>DGIT</w:t>
      </w:r>
      <w:r w:rsidRPr="00BC6D69">
        <w:rPr>
          <w:rFonts w:ascii="Muli" w:hAnsi="Muli"/>
          <w:sz w:val="22"/>
          <w:szCs w:val="22"/>
        </w:rPr>
        <w:t xml:space="preserve"> además de administrar el Portal Institucional de la Secretaría</w:t>
      </w:r>
      <w:r w:rsidR="009A45E8" w:rsidRPr="00BC6D69">
        <w:rPr>
          <w:rFonts w:ascii="Muli" w:hAnsi="Muli"/>
          <w:sz w:val="22"/>
          <w:szCs w:val="22"/>
        </w:rPr>
        <w:t>,</w:t>
      </w:r>
      <w:r w:rsidRPr="00BC6D69">
        <w:rPr>
          <w:rFonts w:ascii="Muli" w:hAnsi="Muli"/>
          <w:sz w:val="22"/>
          <w:szCs w:val="22"/>
        </w:rPr>
        <w:t xml:space="preserve"> será responsable de administra</w:t>
      </w:r>
      <w:r w:rsidR="00951D26" w:rsidRPr="00BC6D69">
        <w:rPr>
          <w:rFonts w:ascii="Muli" w:hAnsi="Muli"/>
          <w:sz w:val="22"/>
          <w:szCs w:val="22"/>
        </w:rPr>
        <w:t xml:space="preserve">r </w:t>
      </w:r>
      <w:r w:rsidR="009A45E8" w:rsidRPr="00BC6D69">
        <w:rPr>
          <w:rFonts w:ascii="Muli" w:hAnsi="Muli"/>
          <w:sz w:val="22"/>
          <w:szCs w:val="22"/>
        </w:rPr>
        <w:t xml:space="preserve">el </w:t>
      </w:r>
      <w:r w:rsidR="00951D26" w:rsidRPr="00BC6D69">
        <w:rPr>
          <w:rFonts w:ascii="Muli" w:hAnsi="Muli"/>
          <w:sz w:val="22"/>
          <w:szCs w:val="22"/>
        </w:rPr>
        <w:t xml:space="preserve">del Sistema Estatal Anticorrupción de Guanajuato y </w:t>
      </w:r>
      <w:r w:rsidR="009A45E8" w:rsidRPr="00BC6D69">
        <w:rPr>
          <w:rFonts w:ascii="Muli" w:hAnsi="Muli"/>
          <w:sz w:val="22"/>
          <w:szCs w:val="22"/>
        </w:rPr>
        <w:t>apoyar en la administración técnica del</w:t>
      </w:r>
      <w:r w:rsidR="00951D26" w:rsidRPr="00BC6D69">
        <w:rPr>
          <w:rFonts w:ascii="Muli" w:hAnsi="Muli"/>
          <w:sz w:val="22"/>
          <w:szCs w:val="22"/>
        </w:rPr>
        <w:t xml:space="preserve"> Portal del Comité de Participación Ciudadana, atendiendo en lo conducente a estos </w:t>
      </w:r>
      <w:r w:rsidR="0005579B" w:rsidRPr="00BC6D69">
        <w:rPr>
          <w:rFonts w:ascii="Muli" w:hAnsi="Muli"/>
          <w:sz w:val="22"/>
          <w:szCs w:val="22"/>
        </w:rPr>
        <w:t>Lineamientos</w:t>
      </w:r>
      <w:r w:rsidR="00951D26" w:rsidRPr="00BC6D69">
        <w:rPr>
          <w:rFonts w:ascii="Muli" w:hAnsi="Muli"/>
          <w:sz w:val="22"/>
          <w:szCs w:val="22"/>
        </w:rPr>
        <w:t>.</w:t>
      </w:r>
    </w:p>
    <w:p w14:paraId="36252645" w14:textId="77777777" w:rsidR="005E58EF" w:rsidRPr="00BC6D69" w:rsidRDefault="005E58EF" w:rsidP="003816EC">
      <w:pPr>
        <w:jc w:val="both"/>
        <w:rPr>
          <w:rFonts w:ascii="Muli" w:hAnsi="Muli"/>
          <w:sz w:val="22"/>
          <w:szCs w:val="22"/>
        </w:rPr>
      </w:pPr>
    </w:p>
    <w:p w14:paraId="4DB2B236" w14:textId="77777777" w:rsidR="000E56B9" w:rsidRDefault="000E56B9" w:rsidP="009F5CD4">
      <w:pPr>
        <w:rPr>
          <w:rFonts w:ascii="Muli" w:hAnsi="Muli"/>
          <w:b/>
          <w:bCs/>
          <w:sz w:val="22"/>
          <w:szCs w:val="22"/>
        </w:rPr>
      </w:pPr>
    </w:p>
    <w:p w14:paraId="1F319D24" w14:textId="5B6BA7BE" w:rsidR="00B05948" w:rsidRPr="00BC6D69" w:rsidRDefault="00B05948" w:rsidP="00B05948">
      <w:pPr>
        <w:jc w:val="center"/>
        <w:rPr>
          <w:rFonts w:ascii="Muli" w:hAnsi="Muli"/>
          <w:b/>
          <w:bCs/>
          <w:sz w:val="22"/>
          <w:szCs w:val="22"/>
        </w:rPr>
      </w:pPr>
      <w:r w:rsidRPr="00BC6D69">
        <w:rPr>
          <w:rFonts w:ascii="Muli" w:hAnsi="Muli"/>
          <w:b/>
          <w:bCs/>
          <w:sz w:val="22"/>
          <w:szCs w:val="22"/>
        </w:rPr>
        <w:t xml:space="preserve">SECCIÓN II </w:t>
      </w:r>
    </w:p>
    <w:p w14:paraId="5F3D609D" w14:textId="7944EC16" w:rsidR="00B05948" w:rsidRPr="00BC6D69" w:rsidRDefault="00B05948" w:rsidP="00B05948">
      <w:pPr>
        <w:jc w:val="center"/>
        <w:rPr>
          <w:rFonts w:ascii="Muli" w:hAnsi="Muli"/>
          <w:b/>
          <w:bCs/>
          <w:sz w:val="22"/>
          <w:szCs w:val="22"/>
        </w:rPr>
      </w:pPr>
      <w:r w:rsidRPr="00BC6D69">
        <w:rPr>
          <w:rFonts w:ascii="Muli" w:hAnsi="Muli"/>
          <w:b/>
          <w:bCs/>
          <w:sz w:val="22"/>
          <w:szCs w:val="22"/>
        </w:rPr>
        <w:t>SISTEMAS INFORMÁTICOS</w:t>
      </w:r>
    </w:p>
    <w:p w14:paraId="4A9F4041" w14:textId="77777777" w:rsidR="00DF49FC" w:rsidRPr="00BC6D69" w:rsidRDefault="00DF49FC" w:rsidP="005E58EF">
      <w:pPr>
        <w:rPr>
          <w:rFonts w:ascii="Muli" w:hAnsi="Muli"/>
          <w:b/>
          <w:bCs/>
          <w:sz w:val="22"/>
          <w:szCs w:val="22"/>
        </w:rPr>
      </w:pPr>
    </w:p>
    <w:p w14:paraId="4AD948B4" w14:textId="77777777" w:rsidR="00B05948" w:rsidRPr="00BC6D69" w:rsidRDefault="00B05948" w:rsidP="00B05948">
      <w:pPr>
        <w:jc w:val="right"/>
        <w:rPr>
          <w:rFonts w:ascii="Muli" w:hAnsi="Muli"/>
          <w:b/>
          <w:bCs/>
          <w:sz w:val="22"/>
          <w:szCs w:val="22"/>
        </w:rPr>
      </w:pPr>
      <w:r w:rsidRPr="00BC6D69">
        <w:rPr>
          <w:rFonts w:ascii="Muli" w:hAnsi="Muli"/>
          <w:b/>
          <w:bCs/>
          <w:sz w:val="22"/>
          <w:szCs w:val="22"/>
        </w:rPr>
        <w:t>Sistemas Informáticos de la Secretaría</w:t>
      </w:r>
    </w:p>
    <w:p w14:paraId="0CC709FE" w14:textId="3D1457B5" w:rsidR="00B05948" w:rsidRPr="00BC6D69" w:rsidRDefault="00316928" w:rsidP="00B05948">
      <w:pPr>
        <w:jc w:val="both"/>
        <w:rPr>
          <w:rFonts w:ascii="Muli" w:hAnsi="Muli"/>
          <w:sz w:val="22"/>
          <w:szCs w:val="22"/>
        </w:rPr>
      </w:pPr>
      <w:r w:rsidRPr="00BC6D69">
        <w:rPr>
          <w:rFonts w:ascii="Muli" w:hAnsi="Muli"/>
          <w:b/>
          <w:bCs/>
          <w:sz w:val="22"/>
          <w:szCs w:val="22"/>
        </w:rPr>
        <w:t xml:space="preserve">Artículo </w:t>
      </w:r>
      <w:r w:rsidR="00071E8A" w:rsidRPr="00BC6D69">
        <w:rPr>
          <w:rFonts w:ascii="Muli" w:hAnsi="Muli"/>
          <w:b/>
          <w:bCs/>
          <w:sz w:val="22"/>
          <w:szCs w:val="22"/>
        </w:rPr>
        <w:t>4</w:t>
      </w:r>
      <w:r w:rsidR="009F5CD4">
        <w:rPr>
          <w:rFonts w:ascii="Muli" w:hAnsi="Muli"/>
          <w:b/>
          <w:bCs/>
          <w:sz w:val="22"/>
          <w:szCs w:val="22"/>
        </w:rPr>
        <w:t>0</w:t>
      </w:r>
      <w:r w:rsidRPr="00BC6D69">
        <w:rPr>
          <w:rFonts w:ascii="Muli" w:hAnsi="Muli"/>
          <w:b/>
          <w:bCs/>
          <w:sz w:val="22"/>
          <w:szCs w:val="22"/>
        </w:rPr>
        <w:t xml:space="preserve">. </w:t>
      </w:r>
      <w:r w:rsidR="00B05948" w:rsidRPr="00BC6D69">
        <w:rPr>
          <w:rFonts w:ascii="Muli" w:hAnsi="Muli"/>
          <w:sz w:val="22"/>
          <w:szCs w:val="22"/>
        </w:rPr>
        <w:t>La Secretaría contará con los sistemas informáticos y medios electrónicos que se adquieran, desarrollen o contraten para el ejercicio de sus funciones. Dichos sistemas deberán contar con mecanismos de seguridad que garanticen la integridad y confidencialidad de la información y</w:t>
      </w:r>
      <w:r w:rsidR="000253A6" w:rsidRPr="00BC6D69">
        <w:rPr>
          <w:rFonts w:ascii="Muli" w:hAnsi="Muli"/>
          <w:sz w:val="22"/>
          <w:szCs w:val="22"/>
        </w:rPr>
        <w:t xml:space="preserve"> control de accesos cuando así lo establezca la </w:t>
      </w:r>
      <w:r w:rsidR="003015FE" w:rsidRPr="00BC6D69">
        <w:rPr>
          <w:rFonts w:ascii="Muli" w:hAnsi="Muli"/>
          <w:sz w:val="22"/>
          <w:szCs w:val="22"/>
        </w:rPr>
        <w:t>u</w:t>
      </w:r>
      <w:r w:rsidR="00DB0217" w:rsidRPr="00BC6D69">
        <w:rPr>
          <w:rFonts w:ascii="Muli" w:hAnsi="Muli"/>
          <w:sz w:val="22"/>
          <w:szCs w:val="22"/>
        </w:rPr>
        <w:t>nidad administrativa</w:t>
      </w:r>
      <w:r w:rsidR="000253A6" w:rsidRPr="00BC6D69">
        <w:rPr>
          <w:rFonts w:ascii="Muli" w:hAnsi="Muli"/>
          <w:sz w:val="22"/>
          <w:szCs w:val="22"/>
        </w:rPr>
        <w:t xml:space="preserve"> responsable del proceso.</w:t>
      </w:r>
    </w:p>
    <w:p w14:paraId="2A58C59A" w14:textId="7D44D53E" w:rsidR="00B05948" w:rsidRPr="00BC6D69" w:rsidRDefault="00B05948" w:rsidP="003816EC">
      <w:pPr>
        <w:jc w:val="both"/>
        <w:rPr>
          <w:rFonts w:ascii="Muli" w:hAnsi="Muli"/>
          <w:sz w:val="22"/>
          <w:szCs w:val="22"/>
        </w:rPr>
      </w:pPr>
    </w:p>
    <w:p w14:paraId="626CA75B" w14:textId="77777777" w:rsidR="00B05948" w:rsidRPr="00BC6D69" w:rsidRDefault="00B05948" w:rsidP="00B05948">
      <w:pPr>
        <w:jc w:val="right"/>
        <w:rPr>
          <w:rFonts w:ascii="Muli" w:hAnsi="Muli"/>
          <w:b/>
          <w:bCs/>
          <w:sz w:val="22"/>
          <w:szCs w:val="22"/>
        </w:rPr>
      </w:pPr>
      <w:r w:rsidRPr="00BC6D69">
        <w:rPr>
          <w:rFonts w:ascii="Muli" w:hAnsi="Muli"/>
          <w:b/>
          <w:bCs/>
          <w:sz w:val="22"/>
          <w:szCs w:val="22"/>
        </w:rPr>
        <w:t>Solicitudes para el desarrollo de sistemas informáticos</w:t>
      </w:r>
    </w:p>
    <w:p w14:paraId="54B5A761" w14:textId="4AA9F331" w:rsidR="00B05948" w:rsidRPr="00BC6D69" w:rsidRDefault="00316928" w:rsidP="000253A6">
      <w:pPr>
        <w:jc w:val="both"/>
        <w:rPr>
          <w:rFonts w:ascii="Muli" w:hAnsi="Muli"/>
          <w:sz w:val="22"/>
          <w:szCs w:val="22"/>
        </w:rPr>
      </w:pPr>
      <w:r w:rsidRPr="00BC6D69">
        <w:rPr>
          <w:rFonts w:ascii="Muli" w:hAnsi="Muli"/>
          <w:b/>
          <w:bCs/>
          <w:sz w:val="22"/>
          <w:szCs w:val="22"/>
        </w:rPr>
        <w:t xml:space="preserve">Artículo </w:t>
      </w:r>
      <w:r w:rsidR="007738CF" w:rsidRPr="00BC6D69">
        <w:rPr>
          <w:rFonts w:ascii="Muli" w:hAnsi="Muli"/>
          <w:b/>
          <w:bCs/>
          <w:sz w:val="22"/>
          <w:szCs w:val="22"/>
        </w:rPr>
        <w:t>4</w:t>
      </w:r>
      <w:r w:rsidR="009F5CD4">
        <w:rPr>
          <w:rFonts w:ascii="Muli" w:hAnsi="Muli"/>
          <w:b/>
          <w:bCs/>
          <w:sz w:val="22"/>
          <w:szCs w:val="22"/>
        </w:rPr>
        <w:t>1</w:t>
      </w:r>
      <w:r w:rsidRPr="00BC6D69">
        <w:rPr>
          <w:rFonts w:ascii="Muli" w:hAnsi="Muli"/>
          <w:b/>
          <w:bCs/>
          <w:sz w:val="22"/>
          <w:szCs w:val="22"/>
        </w:rPr>
        <w:t xml:space="preserve">. </w:t>
      </w:r>
      <w:r w:rsidR="00B05948" w:rsidRPr="00BC6D69">
        <w:rPr>
          <w:rFonts w:ascii="Muli" w:hAnsi="Muli"/>
          <w:sz w:val="22"/>
          <w:szCs w:val="22"/>
        </w:rPr>
        <w:t>Las solicitudes para el desarrollo</w:t>
      </w:r>
      <w:r w:rsidR="00951D26" w:rsidRPr="00BC6D69">
        <w:rPr>
          <w:rFonts w:ascii="Muli" w:hAnsi="Muli"/>
          <w:sz w:val="22"/>
          <w:szCs w:val="22"/>
        </w:rPr>
        <w:t xml:space="preserve"> </w:t>
      </w:r>
      <w:r w:rsidR="00B05948" w:rsidRPr="00BC6D69">
        <w:rPr>
          <w:rFonts w:ascii="Muli" w:hAnsi="Muli"/>
          <w:sz w:val="22"/>
          <w:szCs w:val="22"/>
        </w:rPr>
        <w:t xml:space="preserve">de nuevos sistemas, software o medios electrónicos por parte de las </w:t>
      </w:r>
      <w:r w:rsidR="003015FE" w:rsidRPr="00BC6D69">
        <w:rPr>
          <w:rFonts w:ascii="Muli" w:hAnsi="Muli"/>
          <w:sz w:val="22"/>
          <w:szCs w:val="22"/>
        </w:rPr>
        <w:t>u</w:t>
      </w:r>
      <w:r w:rsidR="00DB0217" w:rsidRPr="00BC6D69">
        <w:rPr>
          <w:rFonts w:ascii="Muli" w:hAnsi="Muli"/>
          <w:sz w:val="22"/>
          <w:szCs w:val="22"/>
        </w:rPr>
        <w:t>nidades administrativas</w:t>
      </w:r>
      <w:r w:rsidR="00B05948" w:rsidRPr="00BC6D69">
        <w:rPr>
          <w:rFonts w:ascii="Muli" w:hAnsi="Muli"/>
          <w:sz w:val="22"/>
          <w:szCs w:val="22"/>
        </w:rPr>
        <w:t xml:space="preserve"> deberán ser planteadas por escrito a la </w:t>
      </w:r>
      <w:r w:rsidR="003936AD" w:rsidRPr="00BC6D69">
        <w:rPr>
          <w:rFonts w:ascii="Muli" w:hAnsi="Muli"/>
          <w:sz w:val="22"/>
          <w:szCs w:val="22"/>
        </w:rPr>
        <w:t>DGIT</w:t>
      </w:r>
      <w:r w:rsidR="00B05948" w:rsidRPr="00BC6D69">
        <w:rPr>
          <w:rFonts w:ascii="Muli" w:hAnsi="Muli"/>
          <w:sz w:val="22"/>
          <w:szCs w:val="22"/>
        </w:rPr>
        <w:t xml:space="preserve"> a través de su titular</w:t>
      </w:r>
      <w:r w:rsidR="000253A6" w:rsidRPr="00BC6D69">
        <w:rPr>
          <w:rFonts w:ascii="Muli" w:hAnsi="Muli"/>
          <w:sz w:val="22"/>
          <w:szCs w:val="22"/>
        </w:rPr>
        <w:t xml:space="preserve"> y</w:t>
      </w:r>
      <w:r w:rsidR="00B05948" w:rsidRPr="00BC6D69">
        <w:rPr>
          <w:rFonts w:ascii="Muli" w:hAnsi="Muli"/>
          <w:sz w:val="22"/>
          <w:szCs w:val="22"/>
        </w:rPr>
        <w:t xml:space="preserve"> deberán contener </w:t>
      </w:r>
      <w:r w:rsidR="00346154" w:rsidRPr="00BC6D69">
        <w:rPr>
          <w:rFonts w:ascii="Muli" w:hAnsi="Muli"/>
          <w:sz w:val="22"/>
          <w:szCs w:val="22"/>
        </w:rPr>
        <w:t xml:space="preserve">como mínimo </w:t>
      </w:r>
      <w:r w:rsidR="00B05948" w:rsidRPr="00BC6D69">
        <w:rPr>
          <w:rFonts w:ascii="Muli" w:hAnsi="Muli"/>
          <w:sz w:val="22"/>
          <w:szCs w:val="22"/>
        </w:rPr>
        <w:t>el objetivo, los requerimientos del sistema o medio electrónico, su justificación, la descripción de la problemática a resolver, las mejoras deseadas</w:t>
      </w:r>
      <w:r w:rsidR="006B1F4B" w:rsidRPr="00BC6D69">
        <w:rPr>
          <w:rFonts w:ascii="Muli" w:hAnsi="Muli"/>
          <w:sz w:val="22"/>
          <w:szCs w:val="22"/>
        </w:rPr>
        <w:t xml:space="preserve"> y</w:t>
      </w:r>
      <w:r w:rsidR="00B05948" w:rsidRPr="00BC6D69">
        <w:rPr>
          <w:rFonts w:ascii="Muli" w:hAnsi="Muli"/>
          <w:sz w:val="22"/>
          <w:szCs w:val="22"/>
        </w:rPr>
        <w:t xml:space="preserve"> los resultados que se esperan, </w:t>
      </w:r>
      <w:r w:rsidR="00346154" w:rsidRPr="00BC6D69">
        <w:rPr>
          <w:rFonts w:ascii="Muli" w:hAnsi="Muli"/>
          <w:sz w:val="22"/>
          <w:szCs w:val="22"/>
        </w:rPr>
        <w:t>para la dictaminación de su</w:t>
      </w:r>
      <w:r w:rsidR="00B05948" w:rsidRPr="00BC6D69">
        <w:rPr>
          <w:rFonts w:ascii="Muli" w:hAnsi="Muli"/>
          <w:sz w:val="22"/>
          <w:szCs w:val="22"/>
        </w:rPr>
        <w:t xml:space="preserve"> proced</w:t>
      </w:r>
      <w:r w:rsidR="00346154" w:rsidRPr="00BC6D69">
        <w:rPr>
          <w:rFonts w:ascii="Muli" w:hAnsi="Muli"/>
          <w:sz w:val="22"/>
          <w:szCs w:val="22"/>
        </w:rPr>
        <w:t>encia</w:t>
      </w:r>
      <w:r w:rsidR="00B05948" w:rsidRPr="00BC6D69">
        <w:rPr>
          <w:rFonts w:ascii="Muli" w:hAnsi="Muli"/>
          <w:sz w:val="22"/>
          <w:szCs w:val="22"/>
        </w:rPr>
        <w:t>.</w:t>
      </w:r>
    </w:p>
    <w:p w14:paraId="79F27CBF" w14:textId="66A8B45B" w:rsidR="003A6729" w:rsidRPr="00BC6D69" w:rsidRDefault="003A6729" w:rsidP="000253A6">
      <w:pPr>
        <w:jc w:val="both"/>
        <w:rPr>
          <w:rFonts w:ascii="Muli" w:hAnsi="Muli"/>
          <w:sz w:val="22"/>
          <w:szCs w:val="22"/>
        </w:rPr>
      </w:pPr>
    </w:p>
    <w:p w14:paraId="711BE265" w14:textId="0799829E" w:rsidR="003A6729" w:rsidRPr="00BC6D69" w:rsidRDefault="00346154" w:rsidP="000253A6">
      <w:pPr>
        <w:jc w:val="both"/>
        <w:rPr>
          <w:rFonts w:ascii="Muli" w:hAnsi="Muli"/>
          <w:sz w:val="22"/>
          <w:szCs w:val="22"/>
        </w:rPr>
      </w:pPr>
      <w:r w:rsidRPr="00BC6D69">
        <w:rPr>
          <w:rFonts w:ascii="Muli" w:hAnsi="Muli"/>
          <w:sz w:val="22"/>
          <w:szCs w:val="22"/>
        </w:rPr>
        <w:t>En el caso de proceder su</w:t>
      </w:r>
      <w:r w:rsidR="003A6729" w:rsidRPr="00BC6D69">
        <w:rPr>
          <w:rFonts w:ascii="Muli" w:hAnsi="Muli"/>
          <w:sz w:val="22"/>
          <w:szCs w:val="22"/>
        </w:rPr>
        <w:t xml:space="preserve"> desarrollo</w:t>
      </w:r>
      <w:r w:rsidRPr="00BC6D69">
        <w:rPr>
          <w:rFonts w:ascii="Muli" w:hAnsi="Muli"/>
          <w:sz w:val="22"/>
          <w:szCs w:val="22"/>
        </w:rPr>
        <w:t xml:space="preserve">, se realizará la priorización. El desarrollo de los </w:t>
      </w:r>
      <w:r w:rsidR="003A6729" w:rsidRPr="00BC6D69">
        <w:rPr>
          <w:rFonts w:ascii="Muli" w:hAnsi="Muli"/>
          <w:sz w:val="22"/>
          <w:szCs w:val="22"/>
        </w:rPr>
        <w:t>Sistemas Informáticos dependerá de la disposición presupuestal de la Secretaría, previa aprobación del Secretario Técnico.</w:t>
      </w:r>
    </w:p>
    <w:p w14:paraId="15ECE682" w14:textId="3C53CE9C" w:rsidR="00B05948" w:rsidRPr="00BC6D69" w:rsidRDefault="00B05948" w:rsidP="00B05948">
      <w:pPr>
        <w:jc w:val="both"/>
        <w:rPr>
          <w:rFonts w:ascii="Muli" w:hAnsi="Muli"/>
          <w:sz w:val="22"/>
          <w:szCs w:val="22"/>
        </w:rPr>
      </w:pPr>
    </w:p>
    <w:p w14:paraId="47B8801D" w14:textId="6B290486" w:rsidR="00B05948" w:rsidRPr="00BC6D69" w:rsidRDefault="00B05948" w:rsidP="00B05948">
      <w:pPr>
        <w:jc w:val="right"/>
        <w:rPr>
          <w:rFonts w:ascii="Muli" w:hAnsi="Muli"/>
          <w:b/>
          <w:bCs/>
          <w:sz w:val="22"/>
          <w:szCs w:val="22"/>
        </w:rPr>
      </w:pPr>
      <w:r w:rsidRPr="00BC6D69">
        <w:rPr>
          <w:rFonts w:ascii="Muli" w:hAnsi="Muli"/>
          <w:b/>
          <w:bCs/>
          <w:sz w:val="22"/>
          <w:szCs w:val="22"/>
        </w:rPr>
        <w:t>Documentación mínima de los sistemas de información</w:t>
      </w:r>
    </w:p>
    <w:p w14:paraId="0C17B17B" w14:textId="553361C7" w:rsidR="00B05948" w:rsidRPr="00BC6D69" w:rsidRDefault="00316928" w:rsidP="00B05948">
      <w:pPr>
        <w:jc w:val="both"/>
        <w:rPr>
          <w:rFonts w:ascii="Muli" w:hAnsi="Muli"/>
          <w:sz w:val="22"/>
          <w:szCs w:val="22"/>
        </w:rPr>
      </w:pPr>
      <w:r w:rsidRPr="00BC6D69">
        <w:rPr>
          <w:rFonts w:ascii="Muli" w:hAnsi="Muli"/>
          <w:b/>
          <w:bCs/>
          <w:sz w:val="22"/>
          <w:szCs w:val="22"/>
        </w:rPr>
        <w:t xml:space="preserve">Artículo </w:t>
      </w:r>
      <w:r w:rsidR="00F33B54" w:rsidRPr="00BC6D69">
        <w:rPr>
          <w:rFonts w:ascii="Muli" w:hAnsi="Muli"/>
          <w:b/>
          <w:bCs/>
          <w:sz w:val="22"/>
          <w:szCs w:val="22"/>
        </w:rPr>
        <w:t>4</w:t>
      </w:r>
      <w:r w:rsidR="009F5CD4">
        <w:rPr>
          <w:rFonts w:ascii="Muli" w:hAnsi="Muli"/>
          <w:b/>
          <w:bCs/>
          <w:sz w:val="22"/>
          <w:szCs w:val="22"/>
        </w:rPr>
        <w:t>2</w:t>
      </w:r>
      <w:r w:rsidRPr="00BC6D69">
        <w:rPr>
          <w:rFonts w:ascii="Muli" w:hAnsi="Muli"/>
          <w:b/>
          <w:bCs/>
          <w:sz w:val="22"/>
          <w:szCs w:val="22"/>
        </w:rPr>
        <w:t xml:space="preserve">. </w:t>
      </w:r>
      <w:r w:rsidR="00B05948" w:rsidRPr="00BC6D69">
        <w:rPr>
          <w:rFonts w:ascii="Muli" w:hAnsi="Muli"/>
          <w:sz w:val="22"/>
          <w:szCs w:val="22"/>
        </w:rPr>
        <w:t xml:space="preserve">Los sistemas de información desarrollados de manera interna o que fueran adquiridos </w:t>
      </w:r>
      <w:r w:rsidR="00D2593A" w:rsidRPr="00BC6D69">
        <w:rPr>
          <w:rFonts w:ascii="Muli" w:hAnsi="Muli"/>
          <w:sz w:val="22"/>
          <w:szCs w:val="22"/>
        </w:rPr>
        <w:t xml:space="preserve">o contratados </w:t>
      </w:r>
      <w:r w:rsidR="00B05948" w:rsidRPr="00BC6D69">
        <w:rPr>
          <w:rFonts w:ascii="Muli" w:hAnsi="Muli"/>
          <w:sz w:val="22"/>
          <w:szCs w:val="22"/>
        </w:rPr>
        <w:t xml:space="preserve">por la Secretaría, deberán estar debidamente documentados, con el objeto de facilitar las actividades de mantenimiento de </w:t>
      </w:r>
      <w:r w:rsidR="00EA69B1" w:rsidRPr="00BC6D69">
        <w:rPr>
          <w:rFonts w:ascii="Muli" w:hAnsi="Muli"/>
          <w:sz w:val="22"/>
          <w:szCs w:val="22"/>
        </w:rPr>
        <w:t>estos</w:t>
      </w:r>
      <w:r w:rsidR="00B05948" w:rsidRPr="00BC6D69">
        <w:rPr>
          <w:rFonts w:ascii="Muli" w:hAnsi="Muli"/>
          <w:sz w:val="22"/>
          <w:szCs w:val="22"/>
        </w:rPr>
        <w:t>.</w:t>
      </w:r>
    </w:p>
    <w:p w14:paraId="367C2983" w14:textId="77777777" w:rsidR="00DF49FC" w:rsidRPr="00BC6D69" w:rsidRDefault="00DF49FC" w:rsidP="008A79FC">
      <w:pPr>
        <w:jc w:val="both"/>
        <w:rPr>
          <w:rFonts w:ascii="Muli" w:hAnsi="Muli"/>
          <w:sz w:val="22"/>
          <w:szCs w:val="22"/>
        </w:rPr>
      </w:pPr>
    </w:p>
    <w:p w14:paraId="219CEDBC" w14:textId="5A70DA86" w:rsidR="008A79FC" w:rsidRDefault="009A45E8" w:rsidP="008A79FC">
      <w:pPr>
        <w:jc w:val="both"/>
        <w:rPr>
          <w:rFonts w:ascii="Muli" w:hAnsi="Muli"/>
          <w:sz w:val="22"/>
          <w:szCs w:val="22"/>
        </w:rPr>
      </w:pPr>
      <w:r w:rsidRPr="00BC6D69">
        <w:rPr>
          <w:rFonts w:ascii="Muli" w:hAnsi="Muli"/>
          <w:sz w:val="22"/>
          <w:szCs w:val="22"/>
        </w:rPr>
        <w:t xml:space="preserve">Para el caso de los </w:t>
      </w:r>
      <w:r w:rsidR="008A79FC" w:rsidRPr="00BC6D69">
        <w:rPr>
          <w:rFonts w:ascii="Muli" w:hAnsi="Muli"/>
          <w:sz w:val="22"/>
          <w:szCs w:val="22"/>
        </w:rPr>
        <w:t>desarrollos</w:t>
      </w:r>
      <w:r w:rsidRPr="00BC6D69">
        <w:rPr>
          <w:rFonts w:ascii="Muli" w:hAnsi="Muli"/>
          <w:sz w:val="22"/>
          <w:szCs w:val="22"/>
        </w:rPr>
        <w:t xml:space="preserve"> de manera intern</w:t>
      </w:r>
      <w:r w:rsidR="008A79FC" w:rsidRPr="00BC6D69">
        <w:rPr>
          <w:rFonts w:ascii="Muli" w:hAnsi="Muli"/>
          <w:sz w:val="22"/>
          <w:szCs w:val="22"/>
        </w:rPr>
        <w:t>a, la DGIT generará la documentación siguiente:</w:t>
      </w:r>
    </w:p>
    <w:p w14:paraId="6B0D0E23" w14:textId="77777777" w:rsidR="000E56B9" w:rsidRPr="00BC6D69" w:rsidRDefault="000E56B9" w:rsidP="008A79FC">
      <w:pPr>
        <w:jc w:val="both"/>
        <w:rPr>
          <w:rFonts w:ascii="Muli" w:hAnsi="Muli"/>
          <w:sz w:val="22"/>
          <w:szCs w:val="22"/>
        </w:rPr>
      </w:pPr>
    </w:p>
    <w:p w14:paraId="4E88E92E" w14:textId="744D1E35" w:rsidR="00DF49FC" w:rsidRPr="00BC6D69" w:rsidRDefault="008A79FC" w:rsidP="00DF49FC">
      <w:pPr>
        <w:pStyle w:val="Prrafodelista"/>
        <w:numPr>
          <w:ilvl w:val="0"/>
          <w:numId w:val="42"/>
        </w:numPr>
        <w:jc w:val="both"/>
        <w:rPr>
          <w:rFonts w:ascii="Muli" w:hAnsi="Muli"/>
        </w:rPr>
      </w:pPr>
      <w:r w:rsidRPr="00BC6D69">
        <w:rPr>
          <w:rFonts w:ascii="Muli" w:hAnsi="Muli"/>
        </w:rPr>
        <w:t>Ficha técnica que contenga la información que garantice su mantenimiento y recuperación de desastre, con al menos los apartados de:</w:t>
      </w:r>
    </w:p>
    <w:p w14:paraId="4C194F62" w14:textId="76DBDA1E" w:rsidR="008A79FC" w:rsidRPr="00BC6D69" w:rsidRDefault="008A79FC" w:rsidP="00DF49FC">
      <w:pPr>
        <w:pStyle w:val="Prrafodelista"/>
        <w:numPr>
          <w:ilvl w:val="1"/>
          <w:numId w:val="42"/>
        </w:numPr>
        <w:jc w:val="both"/>
        <w:rPr>
          <w:rFonts w:ascii="Muli" w:hAnsi="Muli"/>
        </w:rPr>
      </w:pPr>
      <w:r w:rsidRPr="00BC6D69">
        <w:rPr>
          <w:rFonts w:ascii="Muli" w:hAnsi="Muli"/>
        </w:rPr>
        <w:lastRenderedPageBreak/>
        <w:t>Implementación.</w:t>
      </w:r>
    </w:p>
    <w:p w14:paraId="744802ED" w14:textId="03701B80" w:rsidR="00DF49FC" w:rsidRPr="00BC6D69" w:rsidRDefault="008A79FC" w:rsidP="00DF49FC">
      <w:pPr>
        <w:pStyle w:val="Prrafodelista"/>
        <w:numPr>
          <w:ilvl w:val="1"/>
          <w:numId w:val="42"/>
        </w:numPr>
        <w:jc w:val="both"/>
        <w:rPr>
          <w:rFonts w:ascii="Muli" w:hAnsi="Muli"/>
        </w:rPr>
      </w:pPr>
      <w:r w:rsidRPr="00BC6D69">
        <w:rPr>
          <w:rFonts w:ascii="Muli" w:hAnsi="Muli"/>
        </w:rPr>
        <w:t>Mantenimiento y/o control de cambios.</w:t>
      </w:r>
    </w:p>
    <w:p w14:paraId="541EBCF0" w14:textId="77777777" w:rsidR="00DF49FC" w:rsidRPr="00BC6D69" w:rsidRDefault="00DF49FC" w:rsidP="00DF49FC">
      <w:pPr>
        <w:pStyle w:val="Prrafodelista"/>
        <w:ind w:left="1440"/>
        <w:jc w:val="both"/>
        <w:rPr>
          <w:rFonts w:ascii="Muli" w:hAnsi="Muli"/>
        </w:rPr>
      </w:pPr>
    </w:p>
    <w:p w14:paraId="39A88374" w14:textId="58939D20" w:rsidR="00EE4DCD" w:rsidRPr="00BC6D69" w:rsidRDefault="006E3E8E" w:rsidP="00EE4DCD">
      <w:pPr>
        <w:pStyle w:val="Prrafodelista"/>
        <w:numPr>
          <w:ilvl w:val="0"/>
          <w:numId w:val="42"/>
        </w:numPr>
        <w:jc w:val="both"/>
        <w:rPr>
          <w:rFonts w:ascii="Muli" w:hAnsi="Muli"/>
        </w:rPr>
      </w:pPr>
      <w:r w:rsidRPr="00BC6D69">
        <w:rPr>
          <w:rFonts w:ascii="Muli" w:hAnsi="Muli"/>
        </w:rPr>
        <w:t>Manual técnico o</w:t>
      </w:r>
      <w:r w:rsidR="008A79FC" w:rsidRPr="00BC6D69">
        <w:rPr>
          <w:rFonts w:ascii="Muli" w:hAnsi="Muli"/>
        </w:rPr>
        <w:t>perativo.</w:t>
      </w:r>
    </w:p>
    <w:p w14:paraId="3D56F077" w14:textId="7DC74686" w:rsidR="00EE4DCD" w:rsidRPr="00BC6D69" w:rsidRDefault="00EE4DCD" w:rsidP="00EE4DCD">
      <w:pPr>
        <w:pStyle w:val="Prrafodelista"/>
        <w:jc w:val="both"/>
        <w:rPr>
          <w:rFonts w:ascii="Muli" w:hAnsi="Muli"/>
        </w:rPr>
      </w:pPr>
    </w:p>
    <w:p w14:paraId="3525DEEB" w14:textId="77D19981" w:rsidR="008A79FC" w:rsidRPr="00BC6D69" w:rsidRDefault="008A79FC" w:rsidP="00B05948">
      <w:pPr>
        <w:pStyle w:val="Prrafodelista"/>
        <w:numPr>
          <w:ilvl w:val="0"/>
          <w:numId w:val="42"/>
        </w:numPr>
        <w:jc w:val="both"/>
        <w:rPr>
          <w:rFonts w:ascii="Muli" w:hAnsi="Muli"/>
        </w:rPr>
      </w:pPr>
      <w:r w:rsidRPr="00BC6D69">
        <w:rPr>
          <w:rFonts w:ascii="Muli" w:hAnsi="Muli"/>
        </w:rPr>
        <w:t>Manual de uso.</w:t>
      </w:r>
    </w:p>
    <w:p w14:paraId="269D5124" w14:textId="77777777" w:rsidR="00EE4DCD" w:rsidRPr="00BC6D69" w:rsidRDefault="00EE4DCD" w:rsidP="00EE4DCD">
      <w:pPr>
        <w:jc w:val="both"/>
        <w:rPr>
          <w:rFonts w:ascii="Muli" w:hAnsi="Muli"/>
        </w:rPr>
      </w:pPr>
    </w:p>
    <w:p w14:paraId="0400601A" w14:textId="160F744E" w:rsidR="00B05948" w:rsidRPr="00BC6D69" w:rsidRDefault="009A45E8" w:rsidP="000E56B9">
      <w:pPr>
        <w:spacing w:line="259" w:lineRule="auto"/>
        <w:jc w:val="both"/>
        <w:rPr>
          <w:rFonts w:ascii="Muli" w:hAnsi="Muli"/>
        </w:rPr>
      </w:pPr>
      <w:r w:rsidRPr="00BC6D69">
        <w:rPr>
          <w:rFonts w:ascii="Muli" w:hAnsi="Muli"/>
        </w:rPr>
        <w:t xml:space="preserve">En el caso de los adquiridos </w:t>
      </w:r>
      <w:r w:rsidR="00D2593A" w:rsidRPr="00BC6D69">
        <w:rPr>
          <w:rFonts w:ascii="Muli" w:hAnsi="Muli"/>
        </w:rPr>
        <w:t>o contratados</w:t>
      </w:r>
      <w:r w:rsidRPr="00BC6D69">
        <w:rPr>
          <w:rFonts w:ascii="Muli" w:hAnsi="Muli"/>
        </w:rPr>
        <w:t>, l</w:t>
      </w:r>
      <w:r w:rsidR="00B05948" w:rsidRPr="00BC6D69">
        <w:rPr>
          <w:rFonts w:ascii="Muli" w:hAnsi="Muli"/>
        </w:rPr>
        <w:t xml:space="preserve">a </w:t>
      </w:r>
      <w:r w:rsidR="003936AD" w:rsidRPr="00BC6D69">
        <w:rPr>
          <w:rFonts w:ascii="Muli" w:hAnsi="Muli"/>
        </w:rPr>
        <w:t>DGIT</w:t>
      </w:r>
      <w:r w:rsidR="00B05948" w:rsidRPr="00BC6D69">
        <w:rPr>
          <w:rFonts w:ascii="Muli" w:hAnsi="Muli"/>
        </w:rPr>
        <w:t xml:space="preserve"> contará al menos con los siguientes documentos que serán</w:t>
      </w:r>
      <w:r w:rsidR="00601556" w:rsidRPr="00BC6D69">
        <w:rPr>
          <w:rFonts w:ascii="Muli" w:hAnsi="Muli"/>
        </w:rPr>
        <w:t xml:space="preserve"> realizados y</w:t>
      </w:r>
      <w:r w:rsidR="00B05948" w:rsidRPr="00BC6D69">
        <w:rPr>
          <w:rFonts w:ascii="Muli" w:hAnsi="Muli"/>
        </w:rPr>
        <w:t xml:space="preserve"> proporcionados</w:t>
      </w:r>
      <w:r w:rsidRPr="00BC6D69">
        <w:rPr>
          <w:rFonts w:ascii="Muli" w:hAnsi="Muli"/>
        </w:rPr>
        <w:t xml:space="preserve"> por</w:t>
      </w:r>
      <w:r w:rsidR="00B05948" w:rsidRPr="00BC6D69">
        <w:rPr>
          <w:rFonts w:ascii="Muli" w:hAnsi="Muli"/>
        </w:rPr>
        <w:t xml:space="preserve"> el proveedor del sistema de información al momento de la entrega de</w:t>
      </w:r>
      <w:r w:rsidR="002327EE" w:rsidRPr="00BC6D69">
        <w:rPr>
          <w:rFonts w:ascii="Muli" w:hAnsi="Muli"/>
        </w:rPr>
        <w:t>l</w:t>
      </w:r>
      <w:r w:rsidR="00EE4DCD" w:rsidRPr="00BC6D69">
        <w:rPr>
          <w:rFonts w:ascii="Muli" w:hAnsi="Muli"/>
        </w:rPr>
        <w:t xml:space="preserve"> </w:t>
      </w:r>
      <w:r w:rsidR="00B05948" w:rsidRPr="00BC6D69">
        <w:rPr>
          <w:rFonts w:ascii="Muli" w:hAnsi="Muli"/>
        </w:rPr>
        <w:t>sistema o medio electrónico:</w:t>
      </w:r>
    </w:p>
    <w:p w14:paraId="3BA6FA58" w14:textId="77777777" w:rsidR="00EE4DCD" w:rsidRPr="00BC6D69" w:rsidRDefault="00EE4DCD" w:rsidP="000E56B9">
      <w:pPr>
        <w:spacing w:line="259" w:lineRule="auto"/>
        <w:jc w:val="both"/>
        <w:rPr>
          <w:rFonts w:ascii="Muli" w:hAnsi="Muli"/>
        </w:rPr>
      </w:pPr>
    </w:p>
    <w:p w14:paraId="1D738390" w14:textId="6D1C7D0B" w:rsidR="00B05948" w:rsidRPr="00BC6D69" w:rsidRDefault="00B05948" w:rsidP="00EE4DCD">
      <w:pPr>
        <w:pStyle w:val="Prrafodelista"/>
        <w:numPr>
          <w:ilvl w:val="0"/>
          <w:numId w:val="45"/>
        </w:numPr>
        <w:jc w:val="both"/>
        <w:rPr>
          <w:rFonts w:ascii="Muli" w:hAnsi="Muli"/>
        </w:rPr>
      </w:pPr>
      <w:r w:rsidRPr="00BC6D69">
        <w:rPr>
          <w:rFonts w:ascii="Muli" w:hAnsi="Muli"/>
        </w:rPr>
        <w:t>Documento de visión y alcance del sistema en el que se indique al menos:</w:t>
      </w:r>
    </w:p>
    <w:p w14:paraId="738AF50A" w14:textId="2D939120" w:rsidR="00B05948" w:rsidRPr="00BC6D69" w:rsidRDefault="00B05948" w:rsidP="00EE4DCD">
      <w:pPr>
        <w:pStyle w:val="Prrafodelista"/>
        <w:numPr>
          <w:ilvl w:val="1"/>
          <w:numId w:val="45"/>
        </w:numPr>
        <w:jc w:val="both"/>
        <w:rPr>
          <w:rFonts w:ascii="Muli" w:hAnsi="Muli"/>
        </w:rPr>
      </w:pPr>
      <w:r w:rsidRPr="00BC6D69">
        <w:rPr>
          <w:rFonts w:ascii="Muli" w:hAnsi="Muli"/>
        </w:rPr>
        <w:t>Problemática o situación actual.</w:t>
      </w:r>
    </w:p>
    <w:p w14:paraId="34E776A5" w14:textId="35B03B53" w:rsidR="00B05948" w:rsidRPr="00BC6D69" w:rsidRDefault="00B05948" w:rsidP="00EE4DCD">
      <w:pPr>
        <w:pStyle w:val="Prrafodelista"/>
        <w:numPr>
          <w:ilvl w:val="1"/>
          <w:numId w:val="45"/>
        </w:numPr>
        <w:jc w:val="both"/>
        <w:rPr>
          <w:rFonts w:ascii="Muli" w:hAnsi="Muli"/>
        </w:rPr>
      </w:pPr>
      <w:r w:rsidRPr="00BC6D69">
        <w:rPr>
          <w:rFonts w:ascii="Muli" w:hAnsi="Muli"/>
        </w:rPr>
        <w:t>Objetivo.</w:t>
      </w:r>
    </w:p>
    <w:p w14:paraId="2EBF7514" w14:textId="43A91551" w:rsidR="00B05948" w:rsidRPr="00BC6D69" w:rsidRDefault="00B05948" w:rsidP="00EE4DCD">
      <w:pPr>
        <w:pStyle w:val="Prrafodelista"/>
        <w:numPr>
          <w:ilvl w:val="1"/>
          <w:numId w:val="45"/>
        </w:numPr>
        <w:jc w:val="both"/>
        <w:rPr>
          <w:rFonts w:ascii="Muli" w:hAnsi="Muli"/>
        </w:rPr>
      </w:pPr>
      <w:r w:rsidRPr="00BC6D69">
        <w:rPr>
          <w:rFonts w:ascii="Muli" w:hAnsi="Muli"/>
        </w:rPr>
        <w:t>Requerimientos de alto nivel.</w:t>
      </w:r>
    </w:p>
    <w:p w14:paraId="656E842A" w14:textId="3E04BCE3" w:rsidR="000E56B9" w:rsidRPr="000E56B9" w:rsidRDefault="00B05948" w:rsidP="000E56B9">
      <w:pPr>
        <w:pStyle w:val="Prrafodelista"/>
        <w:numPr>
          <w:ilvl w:val="1"/>
          <w:numId w:val="45"/>
        </w:numPr>
        <w:jc w:val="both"/>
        <w:rPr>
          <w:rFonts w:ascii="Muli" w:hAnsi="Muli"/>
        </w:rPr>
      </w:pPr>
      <w:r w:rsidRPr="00BC6D69">
        <w:rPr>
          <w:rFonts w:ascii="Muli" w:hAnsi="Muli"/>
        </w:rPr>
        <w:t xml:space="preserve">Descripción </w:t>
      </w:r>
      <w:r w:rsidR="00844FF9" w:rsidRPr="00BC6D69">
        <w:rPr>
          <w:rFonts w:ascii="Muli" w:hAnsi="Muli"/>
        </w:rPr>
        <w:t>del sistema</w:t>
      </w:r>
      <w:r w:rsidRPr="00BC6D69">
        <w:rPr>
          <w:rFonts w:ascii="Muli" w:hAnsi="Muli"/>
        </w:rPr>
        <w:t xml:space="preserve"> o medio electrónico.</w:t>
      </w:r>
    </w:p>
    <w:p w14:paraId="21694E4A" w14:textId="77777777" w:rsidR="000E56B9" w:rsidRPr="000E56B9" w:rsidRDefault="000E56B9" w:rsidP="000E56B9">
      <w:pPr>
        <w:pStyle w:val="Prrafodelista"/>
        <w:ind w:left="1440"/>
        <w:jc w:val="both"/>
        <w:rPr>
          <w:rFonts w:ascii="Muli" w:hAnsi="Muli"/>
        </w:rPr>
      </w:pPr>
    </w:p>
    <w:p w14:paraId="17998605" w14:textId="25A334BD" w:rsidR="00EE4DCD" w:rsidRPr="00BC6D69" w:rsidRDefault="00B05948" w:rsidP="00EE4DCD">
      <w:pPr>
        <w:pStyle w:val="Prrafodelista"/>
        <w:numPr>
          <w:ilvl w:val="0"/>
          <w:numId w:val="45"/>
        </w:numPr>
        <w:jc w:val="both"/>
        <w:rPr>
          <w:rFonts w:ascii="Muli" w:hAnsi="Muli"/>
        </w:rPr>
      </w:pPr>
      <w:r w:rsidRPr="00BC6D69">
        <w:rPr>
          <w:rFonts w:ascii="Muli" w:hAnsi="Muli"/>
        </w:rPr>
        <w:t>Ficha técnica que contenga la información que garantice su mantenimiento y recuperación de desastre, con al menos los apartados de:</w:t>
      </w:r>
    </w:p>
    <w:p w14:paraId="09C47D6F" w14:textId="61ECF085" w:rsidR="00B05948" w:rsidRPr="00BC6D69" w:rsidRDefault="00B05948" w:rsidP="00EE4DCD">
      <w:pPr>
        <w:pStyle w:val="Prrafodelista"/>
        <w:numPr>
          <w:ilvl w:val="1"/>
          <w:numId w:val="45"/>
        </w:numPr>
        <w:jc w:val="both"/>
        <w:rPr>
          <w:rFonts w:ascii="Muli" w:hAnsi="Muli"/>
        </w:rPr>
      </w:pPr>
      <w:r w:rsidRPr="00BC6D69">
        <w:rPr>
          <w:rFonts w:ascii="Muli" w:hAnsi="Muli"/>
        </w:rPr>
        <w:t>Implementación.</w:t>
      </w:r>
    </w:p>
    <w:p w14:paraId="29F8F8D3" w14:textId="0067F2BB" w:rsidR="000E56B9" w:rsidRDefault="00844FF9" w:rsidP="000E56B9">
      <w:pPr>
        <w:pStyle w:val="Prrafodelista"/>
        <w:numPr>
          <w:ilvl w:val="1"/>
          <w:numId w:val="45"/>
        </w:numPr>
        <w:jc w:val="both"/>
        <w:rPr>
          <w:rFonts w:ascii="Muli" w:hAnsi="Muli"/>
        </w:rPr>
      </w:pPr>
      <w:r w:rsidRPr="00BC6D69">
        <w:rPr>
          <w:rFonts w:ascii="Muli" w:hAnsi="Muli"/>
        </w:rPr>
        <w:t>Mantenimiento</w:t>
      </w:r>
      <w:r w:rsidR="00B05948" w:rsidRPr="00BC6D69">
        <w:rPr>
          <w:rFonts w:ascii="Muli" w:hAnsi="Muli"/>
        </w:rPr>
        <w:t xml:space="preserve"> y/o control de cambios</w:t>
      </w:r>
      <w:r w:rsidR="000E56B9">
        <w:rPr>
          <w:rFonts w:ascii="Muli" w:hAnsi="Muli"/>
        </w:rPr>
        <w:t>.</w:t>
      </w:r>
    </w:p>
    <w:p w14:paraId="1EED241E" w14:textId="77777777" w:rsidR="000E56B9" w:rsidRPr="000E56B9" w:rsidRDefault="000E56B9" w:rsidP="000E56B9">
      <w:pPr>
        <w:pStyle w:val="Prrafodelista"/>
        <w:ind w:left="1440"/>
        <w:jc w:val="both"/>
        <w:rPr>
          <w:rFonts w:ascii="Muli" w:hAnsi="Muli"/>
        </w:rPr>
      </w:pPr>
    </w:p>
    <w:p w14:paraId="46E492EF" w14:textId="7A43F4CF" w:rsidR="00EE4DCD" w:rsidRDefault="006E3E8E" w:rsidP="00EE4DCD">
      <w:pPr>
        <w:pStyle w:val="Prrafodelista"/>
        <w:numPr>
          <w:ilvl w:val="0"/>
          <w:numId w:val="45"/>
        </w:numPr>
        <w:jc w:val="both"/>
        <w:rPr>
          <w:rFonts w:ascii="Muli" w:hAnsi="Muli"/>
        </w:rPr>
      </w:pPr>
      <w:r w:rsidRPr="00BC6D69">
        <w:rPr>
          <w:rFonts w:ascii="Muli" w:hAnsi="Muli"/>
        </w:rPr>
        <w:t>Manual técnico o</w:t>
      </w:r>
      <w:r w:rsidR="00B05948" w:rsidRPr="00BC6D69">
        <w:rPr>
          <w:rFonts w:ascii="Muli" w:hAnsi="Muli"/>
        </w:rPr>
        <w:t>perativo.</w:t>
      </w:r>
    </w:p>
    <w:p w14:paraId="37C72F25" w14:textId="77777777" w:rsidR="000E56B9" w:rsidRPr="000E56B9" w:rsidRDefault="000E56B9" w:rsidP="000E56B9">
      <w:pPr>
        <w:pStyle w:val="Prrafodelista"/>
        <w:jc w:val="both"/>
        <w:rPr>
          <w:rFonts w:ascii="Muli" w:hAnsi="Muli"/>
        </w:rPr>
      </w:pPr>
    </w:p>
    <w:p w14:paraId="1BAA2E68" w14:textId="20BAC6EA" w:rsidR="000E56B9" w:rsidRDefault="00B05948" w:rsidP="000E56B9">
      <w:pPr>
        <w:pStyle w:val="Prrafodelista"/>
        <w:numPr>
          <w:ilvl w:val="0"/>
          <w:numId w:val="45"/>
        </w:numPr>
        <w:jc w:val="both"/>
        <w:rPr>
          <w:rFonts w:ascii="Muli" w:hAnsi="Muli"/>
        </w:rPr>
      </w:pPr>
      <w:r w:rsidRPr="00BC6D69">
        <w:rPr>
          <w:rFonts w:ascii="Muli" w:hAnsi="Muli"/>
        </w:rPr>
        <w:t>Manual de uso</w:t>
      </w:r>
      <w:r w:rsidR="000E56B9">
        <w:rPr>
          <w:rFonts w:ascii="Muli" w:hAnsi="Muli"/>
        </w:rPr>
        <w:t>.</w:t>
      </w:r>
    </w:p>
    <w:p w14:paraId="7A38AF6F" w14:textId="77777777" w:rsidR="000E56B9" w:rsidRDefault="000E56B9" w:rsidP="000E56B9">
      <w:pPr>
        <w:pStyle w:val="Prrafodelista"/>
        <w:rPr>
          <w:rFonts w:ascii="Muli" w:hAnsi="Muli"/>
        </w:rPr>
      </w:pPr>
    </w:p>
    <w:p w14:paraId="7F705BAC" w14:textId="77777777" w:rsidR="000E56B9" w:rsidRPr="000E56B9" w:rsidRDefault="000E56B9" w:rsidP="000E56B9">
      <w:pPr>
        <w:pStyle w:val="Prrafodelista"/>
        <w:rPr>
          <w:rFonts w:ascii="Muli" w:hAnsi="Muli"/>
        </w:rPr>
      </w:pPr>
    </w:p>
    <w:p w14:paraId="74A1BBEC" w14:textId="2557DF26" w:rsidR="00B05948" w:rsidRPr="00BC6D69" w:rsidRDefault="00B05948" w:rsidP="00B05948">
      <w:pPr>
        <w:jc w:val="right"/>
        <w:rPr>
          <w:rFonts w:ascii="Muli" w:hAnsi="Muli"/>
          <w:b/>
          <w:bCs/>
          <w:sz w:val="22"/>
          <w:szCs w:val="22"/>
        </w:rPr>
      </w:pPr>
      <w:r w:rsidRPr="00BC6D69">
        <w:rPr>
          <w:rFonts w:ascii="Muli" w:hAnsi="Muli"/>
          <w:b/>
          <w:bCs/>
          <w:sz w:val="22"/>
          <w:szCs w:val="22"/>
        </w:rPr>
        <w:t>Propiedad y registro de</w:t>
      </w:r>
      <w:r w:rsidR="00601556" w:rsidRPr="00BC6D69">
        <w:rPr>
          <w:rFonts w:ascii="Muli" w:hAnsi="Muli"/>
          <w:b/>
          <w:bCs/>
          <w:sz w:val="22"/>
          <w:szCs w:val="22"/>
        </w:rPr>
        <w:t xml:space="preserve"> los</w:t>
      </w:r>
      <w:r w:rsidRPr="00BC6D69">
        <w:rPr>
          <w:rFonts w:ascii="Muli" w:hAnsi="Muli"/>
          <w:b/>
          <w:bCs/>
          <w:sz w:val="22"/>
          <w:szCs w:val="22"/>
        </w:rPr>
        <w:t xml:space="preserve"> sistemas informáticos</w:t>
      </w:r>
    </w:p>
    <w:p w14:paraId="6CC96AAF" w14:textId="009E9F95" w:rsidR="00B31509" w:rsidRPr="00BC6D69" w:rsidRDefault="00316928" w:rsidP="00B05948">
      <w:pPr>
        <w:jc w:val="both"/>
        <w:rPr>
          <w:rFonts w:ascii="Muli" w:hAnsi="Muli"/>
          <w:sz w:val="22"/>
          <w:szCs w:val="22"/>
        </w:rPr>
      </w:pPr>
      <w:r w:rsidRPr="00BC6D69">
        <w:rPr>
          <w:rFonts w:ascii="Muli" w:hAnsi="Muli"/>
          <w:b/>
          <w:bCs/>
          <w:sz w:val="22"/>
          <w:szCs w:val="22"/>
        </w:rPr>
        <w:t>Artículo 4</w:t>
      </w:r>
      <w:r w:rsidR="009F5CD4">
        <w:rPr>
          <w:rFonts w:ascii="Muli" w:hAnsi="Muli"/>
          <w:b/>
          <w:bCs/>
          <w:sz w:val="22"/>
          <w:szCs w:val="22"/>
        </w:rPr>
        <w:t>3</w:t>
      </w:r>
      <w:r w:rsidRPr="00BC6D69">
        <w:rPr>
          <w:rFonts w:ascii="Muli" w:hAnsi="Muli"/>
          <w:b/>
          <w:bCs/>
          <w:sz w:val="22"/>
          <w:szCs w:val="22"/>
        </w:rPr>
        <w:t xml:space="preserve">. </w:t>
      </w:r>
      <w:r w:rsidR="00F33B54" w:rsidRPr="00BC6D69">
        <w:rPr>
          <w:rFonts w:ascii="Muli" w:hAnsi="Muli"/>
          <w:sz w:val="22"/>
          <w:szCs w:val="22"/>
        </w:rPr>
        <w:t>La Secretaría es la propietaria de la información que se genere, maneje, transforme y almacene en sus sistemas, aplicaciones y cualquier medio de procesamiento electrónico,</w:t>
      </w:r>
      <w:r w:rsidR="00601556" w:rsidRPr="00BC6D69">
        <w:rPr>
          <w:rFonts w:ascii="Muli" w:hAnsi="Muli"/>
          <w:sz w:val="22"/>
          <w:szCs w:val="22"/>
        </w:rPr>
        <w:t xml:space="preserve"> realizado por el personal adscrito y contratado</w:t>
      </w:r>
      <w:r w:rsidR="00F33B54" w:rsidRPr="00BC6D69">
        <w:rPr>
          <w:rFonts w:ascii="Muli" w:hAnsi="Muli"/>
          <w:sz w:val="22"/>
          <w:szCs w:val="22"/>
        </w:rPr>
        <w:t xml:space="preserve"> durante el desempeño de las atribuciones, cargos o comisiones</w:t>
      </w:r>
      <w:r w:rsidR="00601556" w:rsidRPr="00BC6D69">
        <w:rPr>
          <w:rFonts w:ascii="Muli" w:hAnsi="Muli"/>
          <w:sz w:val="22"/>
          <w:szCs w:val="22"/>
        </w:rPr>
        <w:t>.</w:t>
      </w:r>
      <w:r w:rsidR="00F33B54" w:rsidRPr="00BC6D69">
        <w:rPr>
          <w:rFonts w:ascii="Muli" w:hAnsi="Muli"/>
          <w:sz w:val="22"/>
          <w:szCs w:val="22"/>
        </w:rPr>
        <w:t xml:space="preserve"> </w:t>
      </w:r>
    </w:p>
    <w:p w14:paraId="799DA8A2" w14:textId="77777777" w:rsidR="00B31509" w:rsidRPr="00BC6D69" w:rsidRDefault="00B31509" w:rsidP="00B05948">
      <w:pPr>
        <w:jc w:val="both"/>
        <w:rPr>
          <w:rFonts w:ascii="Muli" w:hAnsi="Muli"/>
          <w:sz w:val="22"/>
          <w:szCs w:val="22"/>
        </w:rPr>
      </w:pPr>
    </w:p>
    <w:p w14:paraId="2BBA916F" w14:textId="6FD13830" w:rsidR="00B05948" w:rsidRPr="00BC6D69" w:rsidRDefault="00F60BB8" w:rsidP="00B05948">
      <w:pPr>
        <w:jc w:val="both"/>
        <w:rPr>
          <w:rFonts w:ascii="Muli" w:hAnsi="Muli"/>
          <w:sz w:val="22"/>
          <w:szCs w:val="22"/>
        </w:rPr>
      </w:pPr>
      <w:r w:rsidRPr="00BC6D69">
        <w:rPr>
          <w:rFonts w:ascii="Muli" w:hAnsi="Muli"/>
          <w:sz w:val="22"/>
          <w:szCs w:val="22"/>
        </w:rPr>
        <w:lastRenderedPageBreak/>
        <w:t>La Secretar</w:t>
      </w:r>
      <w:r w:rsidR="00EA69B1" w:rsidRPr="00BC6D69">
        <w:rPr>
          <w:rFonts w:ascii="Muli" w:hAnsi="Muli"/>
          <w:sz w:val="22"/>
          <w:szCs w:val="22"/>
        </w:rPr>
        <w:t>í</w:t>
      </w:r>
      <w:r w:rsidRPr="00BC6D69">
        <w:rPr>
          <w:rFonts w:ascii="Muli" w:hAnsi="Muli"/>
          <w:sz w:val="22"/>
          <w:szCs w:val="22"/>
        </w:rPr>
        <w:t xml:space="preserve">a </w:t>
      </w:r>
      <w:r w:rsidR="00601556" w:rsidRPr="00BC6D69">
        <w:rPr>
          <w:rFonts w:ascii="Muli" w:hAnsi="Muli"/>
          <w:sz w:val="22"/>
          <w:szCs w:val="22"/>
        </w:rPr>
        <w:t>t</w:t>
      </w:r>
      <w:r w:rsidR="00B31509" w:rsidRPr="00BC6D69">
        <w:rPr>
          <w:rFonts w:ascii="Muli" w:hAnsi="Muli"/>
          <w:sz w:val="22"/>
          <w:szCs w:val="22"/>
        </w:rPr>
        <w:t>ambién</w:t>
      </w:r>
      <w:r w:rsidRPr="00BC6D69">
        <w:rPr>
          <w:rFonts w:ascii="Muli" w:hAnsi="Muli"/>
          <w:sz w:val="22"/>
          <w:szCs w:val="22"/>
        </w:rPr>
        <w:t xml:space="preserve"> tendrá los derechos patrimoniales</w:t>
      </w:r>
      <w:r w:rsidR="007A66FF" w:rsidRPr="00BC6D69">
        <w:rPr>
          <w:rFonts w:ascii="Muli" w:hAnsi="Muli"/>
          <w:sz w:val="22"/>
          <w:szCs w:val="22"/>
        </w:rPr>
        <w:t xml:space="preserve"> de</w:t>
      </w:r>
      <w:r w:rsidR="00F33B54" w:rsidRPr="00BC6D69">
        <w:rPr>
          <w:rFonts w:ascii="Muli" w:hAnsi="Muli"/>
          <w:sz w:val="22"/>
          <w:szCs w:val="22"/>
        </w:rPr>
        <w:t xml:space="preserve"> l</w:t>
      </w:r>
      <w:r w:rsidR="00B05948" w:rsidRPr="00BC6D69">
        <w:rPr>
          <w:rFonts w:ascii="Muli" w:hAnsi="Muli"/>
          <w:sz w:val="22"/>
          <w:szCs w:val="22"/>
        </w:rPr>
        <w:t>os sistemas de información desarrollados,</w:t>
      </w:r>
      <w:r w:rsidR="00B31509" w:rsidRPr="00BC6D69">
        <w:rPr>
          <w:rFonts w:ascii="Muli" w:hAnsi="Muli"/>
          <w:sz w:val="22"/>
          <w:szCs w:val="22"/>
        </w:rPr>
        <w:t xml:space="preserve"> los derechos, las licencias, los permisos y los certificados inherentes a los sistemas de información y los medios electrónicos,</w:t>
      </w:r>
      <w:r w:rsidR="00B05948" w:rsidRPr="00BC6D69">
        <w:rPr>
          <w:rFonts w:ascii="Muli" w:hAnsi="Muli"/>
          <w:sz w:val="22"/>
          <w:szCs w:val="22"/>
        </w:rPr>
        <w:t xml:space="preserve"> contratados o adquiridos. </w:t>
      </w:r>
    </w:p>
    <w:p w14:paraId="081CC6CC" w14:textId="77777777" w:rsidR="001B70F6" w:rsidRPr="00BC6D69" w:rsidRDefault="001B70F6" w:rsidP="007D3BD3">
      <w:pPr>
        <w:jc w:val="right"/>
        <w:rPr>
          <w:rFonts w:ascii="Muli" w:hAnsi="Muli"/>
          <w:b/>
          <w:bCs/>
          <w:sz w:val="22"/>
          <w:szCs w:val="22"/>
        </w:rPr>
      </w:pPr>
    </w:p>
    <w:p w14:paraId="24E9377D" w14:textId="054D78B7" w:rsidR="007D3BD3" w:rsidRPr="00BC6D69" w:rsidRDefault="007D3BD3" w:rsidP="007D3BD3">
      <w:pPr>
        <w:jc w:val="right"/>
        <w:rPr>
          <w:rFonts w:ascii="Muli" w:hAnsi="Muli"/>
          <w:b/>
          <w:bCs/>
          <w:sz w:val="22"/>
          <w:szCs w:val="22"/>
        </w:rPr>
      </w:pPr>
      <w:r w:rsidRPr="00BC6D69">
        <w:rPr>
          <w:rFonts w:ascii="Muli" w:hAnsi="Muli"/>
          <w:b/>
          <w:bCs/>
          <w:sz w:val="22"/>
          <w:szCs w:val="22"/>
        </w:rPr>
        <w:t>Registro de los derechos de propiedad intelectual</w:t>
      </w:r>
    </w:p>
    <w:p w14:paraId="6DE3DB8F" w14:textId="61543F4F" w:rsidR="00B05948" w:rsidRPr="00BC6D69" w:rsidRDefault="00316928" w:rsidP="00B05948">
      <w:pPr>
        <w:jc w:val="both"/>
        <w:rPr>
          <w:rFonts w:ascii="Muli" w:hAnsi="Muli"/>
          <w:sz w:val="22"/>
          <w:szCs w:val="22"/>
        </w:rPr>
      </w:pPr>
      <w:r w:rsidRPr="00BC6D69">
        <w:rPr>
          <w:rFonts w:ascii="Muli" w:hAnsi="Muli"/>
          <w:b/>
          <w:bCs/>
          <w:sz w:val="22"/>
          <w:szCs w:val="22"/>
        </w:rPr>
        <w:t>Artículo 4</w:t>
      </w:r>
      <w:r w:rsidR="009F5CD4">
        <w:rPr>
          <w:rFonts w:ascii="Muli" w:hAnsi="Muli"/>
          <w:b/>
          <w:bCs/>
          <w:sz w:val="22"/>
          <w:szCs w:val="22"/>
        </w:rPr>
        <w:t>4</w:t>
      </w:r>
      <w:r w:rsidRPr="00BC6D69">
        <w:rPr>
          <w:rFonts w:ascii="Muli" w:hAnsi="Muli"/>
          <w:b/>
          <w:bCs/>
          <w:sz w:val="22"/>
          <w:szCs w:val="22"/>
        </w:rPr>
        <w:t xml:space="preserve">. </w:t>
      </w:r>
      <w:r w:rsidR="00B05948" w:rsidRPr="00BC6D69">
        <w:rPr>
          <w:rFonts w:ascii="Muli" w:hAnsi="Muli"/>
          <w:sz w:val="22"/>
          <w:szCs w:val="22"/>
        </w:rPr>
        <w:t xml:space="preserve">La </w:t>
      </w:r>
      <w:r w:rsidR="003936AD" w:rsidRPr="00BC6D69">
        <w:rPr>
          <w:rFonts w:ascii="Muli" w:hAnsi="Muli"/>
          <w:sz w:val="22"/>
          <w:szCs w:val="22"/>
        </w:rPr>
        <w:t>DGIT</w:t>
      </w:r>
      <w:r w:rsidR="00B05948" w:rsidRPr="00BC6D69">
        <w:rPr>
          <w:rFonts w:ascii="Muli" w:hAnsi="Muli"/>
          <w:sz w:val="22"/>
          <w:szCs w:val="22"/>
        </w:rPr>
        <w:t xml:space="preserve"> gestionar</w:t>
      </w:r>
      <w:r w:rsidR="002327EE" w:rsidRPr="00BC6D69">
        <w:rPr>
          <w:rFonts w:ascii="Muli" w:hAnsi="Muli"/>
          <w:sz w:val="22"/>
          <w:szCs w:val="22"/>
        </w:rPr>
        <w:t>á</w:t>
      </w:r>
      <w:r w:rsidR="00B05948" w:rsidRPr="00BC6D69">
        <w:rPr>
          <w:rFonts w:ascii="Muli" w:hAnsi="Muli"/>
          <w:sz w:val="22"/>
          <w:szCs w:val="22"/>
        </w:rPr>
        <w:t xml:space="preserve"> </w:t>
      </w:r>
      <w:r w:rsidR="002327EE" w:rsidRPr="00BC6D69">
        <w:rPr>
          <w:rFonts w:ascii="Muli" w:hAnsi="Muli"/>
          <w:sz w:val="22"/>
          <w:szCs w:val="22"/>
        </w:rPr>
        <w:t>el</w:t>
      </w:r>
      <w:r w:rsidR="00B05948" w:rsidRPr="00BC6D69">
        <w:rPr>
          <w:rFonts w:ascii="Muli" w:hAnsi="Muli"/>
          <w:sz w:val="22"/>
          <w:szCs w:val="22"/>
        </w:rPr>
        <w:t xml:space="preserve"> registro de los derechos de propiedad intelectual de los sistemas y medios electrónicos que se desarrollen, en coordinación con las demás </w:t>
      </w:r>
      <w:r w:rsidR="003015FE" w:rsidRPr="00BC6D69">
        <w:rPr>
          <w:rFonts w:ascii="Muli" w:hAnsi="Muli"/>
          <w:sz w:val="22"/>
          <w:szCs w:val="22"/>
        </w:rPr>
        <w:t>u</w:t>
      </w:r>
      <w:r w:rsidR="00DB0217" w:rsidRPr="00BC6D69">
        <w:rPr>
          <w:rFonts w:ascii="Muli" w:hAnsi="Muli"/>
          <w:sz w:val="22"/>
          <w:szCs w:val="22"/>
        </w:rPr>
        <w:t>nidades administrativas</w:t>
      </w:r>
      <w:r w:rsidR="00B05948" w:rsidRPr="00BC6D69">
        <w:rPr>
          <w:rFonts w:ascii="Muli" w:hAnsi="Muli"/>
          <w:sz w:val="22"/>
          <w:szCs w:val="22"/>
        </w:rPr>
        <w:t xml:space="preserve"> que ha</w:t>
      </w:r>
      <w:r w:rsidR="00DF740F" w:rsidRPr="00BC6D69">
        <w:rPr>
          <w:rFonts w:ascii="Muli" w:hAnsi="Muli"/>
          <w:sz w:val="22"/>
          <w:szCs w:val="22"/>
        </w:rPr>
        <w:t>yan participado</w:t>
      </w:r>
      <w:r w:rsidR="00B05948" w:rsidRPr="00BC6D69">
        <w:rPr>
          <w:rFonts w:ascii="Muli" w:hAnsi="Muli"/>
          <w:sz w:val="22"/>
          <w:szCs w:val="22"/>
        </w:rPr>
        <w:t xml:space="preserve">, </w:t>
      </w:r>
      <w:r w:rsidR="00DF740F" w:rsidRPr="00BC6D69">
        <w:rPr>
          <w:rFonts w:ascii="Muli" w:hAnsi="Muli"/>
          <w:sz w:val="22"/>
          <w:szCs w:val="22"/>
        </w:rPr>
        <w:t xml:space="preserve">así </w:t>
      </w:r>
      <w:r w:rsidR="00B05948" w:rsidRPr="00BC6D69">
        <w:rPr>
          <w:rFonts w:ascii="Muli" w:hAnsi="Muli"/>
          <w:sz w:val="22"/>
          <w:szCs w:val="22"/>
        </w:rPr>
        <w:t>como de aquella información o desarrollo vinculante a los mismos.</w:t>
      </w:r>
    </w:p>
    <w:p w14:paraId="3A36E1CD" w14:textId="77777777" w:rsidR="005E58EF" w:rsidRDefault="005E58EF" w:rsidP="00B05948">
      <w:pPr>
        <w:jc w:val="both"/>
        <w:rPr>
          <w:rFonts w:ascii="Muli" w:hAnsi="Muli"/>
          <w:sz w:val="22"/>
          <w:szCs w:val="22"/>
        </w:rPr>
      </w:pPr>
    </w:p>
    <w:p w14:paraId="3FCD19AC" w14:textId="77777777" w:rsidR="009F5CD4" w:rsidRDefault="009F5CD4" w:rsidP="00B05948">
      <w:pPr>
        <w:jc w:val="both"/>
        <w:rPr>
          <w:rFonts w:ascii="Muli" w:hAnsi="Muli"/>
          <w:sz w:val="22"/>
          <w:szCs w:val="22"/>
        </w:rPr>
      </w:pPr>
    </w:p>
    <w:p w14:paraId="27E4DCDE" w14:textId="3E23E998" w:rsidR="00EF162D" w:rsidRPr="00BC6D69" w:rsidRDefault="00EF162D" w:rsidP="00EF162D">
      <w:pPr>
        <w:jc w:val="center"/>
        <w:rPr>
          <w:rFonts w:ascii="Muli" w:hAnsi="Muli"/>
          <w:b/>
          <w:bCs/>
          <w:sz w:val="22"/>
          <w:szCs w:val="22"/>
        </w:rPr>
      </w:pPr>
      <w:r w:rsidRPr="00BC6D69">
        <w:rPr>
          <w:rFonts w:ascii="Muli" w:hAnsi="Muli"/>
          <w:b/>
          <w:bCs/>
          <w:sz w:val="22"/>
          <w:szCs w:val="22"/>
        </w:rPr>
        <w:t>CAPITULO V</w:t>
      </w:r>
    </w:p>
    <w:p w14:paraId="02C54670" w14:textId="652BDE79" w:rsidR="00EF162D" w:rsidRPr="00BC6D69" w:rsidRDefault="00EF162D" w:rsidP="00EF162D">
      <w:pPr>
        <w:jc w:val="center"/>
        <w:rPr>
          <w:rFonts w:ascii="Muli" w:hAnsi="Muli"/>
          <w:b/>
          <w:bCs/>
          <w:sz w:val="22"/>
          <w:szCs w:val="22"/>
        </w:rPr>
      </w:pPr>
    </w:p>
    <w:p w14:paraId="2DD1F43C" w14:textId="0A8F542A" w:rsidR="00BC6D69" w:rsidRPr="000E56B9" w:rsidRDefault="00EF162D" w:rsidP="000E56B9">
      <w:pPr>
        <w:jc w:val="center"/>
        <w:rPr>
          <w:rFonts w:ascii="Muli" w:hAnsi="Muli"/>
          <w:b/>
          <w:bCs/>
          <w:sz w:val="22"/>
          <w:szCs w:val="22"/>
        </w:rPr>
      </w:pPr>
      <w:r w:rsidRPr="00BC6D69">
        <w:rPr>
          <w:rFonts w:ascii="Muli" w:hAnsi="Muli"/>
          <w:b/>
          <w:bCs/>
          <w:sz w:val="22"/>
          <w:szCs w:val="22"/>
        </w:rPr>
        <w:t>DISPOSICIONES FINALES</w:t>
      </w:r>
    </w:p>
    <w:p w14:paraId="3F880B5E" w14:textId="77777777" w:rsidR="00EE4DCD" w:rsidRPr="00BC6D69" w:rsidRDefault="00EE4DCD" w:rsidP="00B05948">
      <w:pPr>
        <w:jc w:val="both"/>
        <w:rPr>
          <w:rFonts w:ascii="Muli" w:hAnsi="Muli"/>
          <w:sz w:val="22"/>
          <w:szCs w:val="22"/>
        </w:rPr>
      </w:pPr>
    </w:p>
    <w:p w14:paraId="7DFE6B9A" w14:textId="77777777" w:rsidR="005E58EF" w:rsidRPr="00BC6D69" w:rsidRDefault="00EA4E5D" w:rsidP="00780D45">
      <w:pPr>
        <w:jc w:val="right"/>
        <w:rPr>
          <w:rFonts w:ascii="Muli" w:hAnsi="Muli"/>
          <w:b/>
          <w:bCs/>
        </w:rPr>
      </w:pPr>
      <w:r w:rsidRPr="00BC6D69">
        <w:rPr>
          <w:rFonts w:ascii="Muli" w:hAnsi="Muli"/>
          <w:b/>
          <w:bCs/>
        </w:rPr>
        <w:t xml:space="preserve">Sistema Integral de Administración Estatal </w:t>
      </w:r>
    </w:p>
    <w:p w14:paraId="18E3D98F" w14:textId="3DE10EB8" w:rsidR="00780D45" w:rsidRPr="00BC6D69" w:rsidRDefault="00EA4E5D" w:rsidP="00780D45">
      <w:pPr>
        <w:jc w:val="right"/>
        <w:rPr>
          <w:rFonts w:ascii="Muli" w:hAnsi="Muli"/>
          <w:b/>
          <w:bCs/>
          <w:sz w:val="22"/>
          <w:szCs w:val="22"/>
        </w:rPr>
      </w:pPr>
      <w:r w:rsidRPr="00BC6D69">
        <w:rPr>
          <w:rFonts w:ascii="Muli" w:hAnsi="Muli"/>
          <w:b/>
          <w:bCs/>
        </w:rPr>
        <w:t>(S4/Hana-SIAE)</w:t>
      </w:r>
      <w:r w:rsidR="005E58EF" w:rsidRPr="00BC6D69">
        <w:rPr>
          <w:rFonts w:ascii="Muli" w:hAnsi="Muli"/>
          <w:b/>
          <w:bCs/>
        </w:rPr>
        <w:t xml:space="preserve"> y Correo electrónico institucional</w:t>
      </w:r>
    </w:p>
    <w:p w14:paraId="53070EB7" w14:textId="5B7F23EE" w:rsidR="002A384A" w:rsidRPr="00BC6D69" w:rsidRDefault="00DF740F" w:rsidP="00CC38D4">
      <w:pPr>
        <w:jc w:val="both"/>
        <w:rPr>
          <w:rFonts w:ascii="Muli" w:hAnsi="Muli"/>
          <w:sz w:val="22"/>
          <w:szCs w:val="22"/>
        </w:rPr>
      </w:pPr>
      <w:r w:rsidRPr="00BC6D69">
        <w:rPr>
          <w:rFonts w:ascii="Muli" w:hAnsi="Muli"/>
          <w:b/>
          <w:bCs/>
          <w:sz w:val="22"/>
          <w:szCs w:val="22"/>
        </w:rPr>
        <w:t>Artículo 4</w:t>
      </w:r>
      <w:r w:rsidR="009F5CD4">
        <w:rPr>
          <w:rFonts w:ascii="Muli" w:hAnsi="Muli"/>
          <w:b/>
          <w:bCs/>
          <w:sz w:val="22"/>
          <w:szCs w:val="22"/>
        </w:rPr>
        <w:t>5</w:t>
      </w:r>
      <w:r w:rsidRPr="00BC6D69">
        <w:rPr>
          <w:rFonts w:ascii="Muli" w:hAnsi="Muli"/>
          <w:b/>
          <w:bCs/>
          <w:sz w:val="22"/>
          <w:szCs w:val="22"/>
        </w:rPr>
        <w:t xml:space="preserve">. </w:t>
      </w:r>
      <w:r w:rsidRPr="00BC6D69">
        <w:rPr>
          <w:rFonts w:ascii="Muli" w:hAnsi="Muli"/>
          <w:sz w:val="22"/>
          <w:szCs w:val="22"/>
        </w:rPr>
        <w:t xml:space="preserve">Respecto al manejo del </w:t>
      </w:r>
      <w:r w:rsidR="00EA4E5D" w:rsidRPr="00BC6D69">
        <w:rPr>
          <w:rFonts w:ascii="Muli" w:hAnsi="Muli"/>
        </w:rPr>
        <w:t xml:space="preserve">Sistema Integral de Administración Estatal (S4/Hana-SIAE) </w:t>
      </w:r>
      <w:r w:rsidRPr="00BC6D69">
        <w:rPr>
          <w:rFonts w:ascii="Muli" w:hAnsi="Muli"/>
          <w:sz w:val="22"/>
          <w:szCs w:val="22"/>
        </w:rPr>
        <w:t xml:space="preserve">y los correos electrónicos </w:t>
      </w:r>
      <w:r w:rsidR="002327EE" w:rsidRPr="00BC6D69">
        <w:rPr>
          <w:rFonts w:ascii="Muli" w:hAnsi="Muli"/>
          <w:sz w:val="22"/>
          <w:szCs w:val="22"/>
        </w:rPr>
        <w:t>institucionales</w:t>
      </w:r>
      <w:r w:rsidRPr="00BC6D69">
        <w:rPr>
          <w:rFonts w:ascii="Muli" w:hAnsi="Muli"/>
          <w:sz w:val="22"/>
          <w:szCs w:val="22"/>
        </w:rPr>
        <w:t>, se atenderá a lo establecido en los Lineamientos de Tecnologías de la Información y Telecomunicaciones de la Administración Pública Estatal del ejercicio correspondiente.</w:t>
      </w:r>
    </w:p>
    <w:p w14:paraId="5033FC7D" w14:textId="77777777" w:rsidR="00E4659D" w:rsidRPr="00BC6D69" w:rsidRDefault="00E4659D" w:rsidP="00CC38D4">
      <w:pPr>
        <w:jc w:val="both"/>
        <w:rPr>
          <w:rFonts w:ascii="Muli" w:hAnsi="Muli"/>
          <w:sz w:val="22"/>
          <w:szCs w:val="22"/>
        </w:rPr>
      </w:pPr>
    </w:p>
    <w:p w14:paraId="691F6B0A" w14:textId="23759631" w:rsidR="006F493E" w:rsidRPr="00BC6D69" w:rsidRDefault="006F493E" w:rsidP="006F493E">
      <w:pPr>
        <w:jc w:val="right"/>
        <w:rPr>
          <w:rFonts w:ascii="Muli" w:hAnsi="Muli"/>
          <w:b/>
          <w:sz w:val="22"/>
          <w:szCs w:val="22"/>
        </w:rPr>
      </w:pPr>
      <w:r w:rsidRPr="00BC6D69">
        <w:rPr>
          <w:rFonts w:ascii="Muli" w:hAnsi="Muli"/>
          <w:b/>
          <w:sz w:val="22"/>
          <w:szCs w:val="22"/>
        </w:rPr>
        <w:t>Situaciones no previstas</w:t>
      </w:r>
    </w:p>
    <w:p w14:paraId="19922CBB" w14:textId="02C86A51" w:rsidR="00780D45" w:rsidRPr="00BC6D69" w:rsidRDefault="00780D45" w:rsidP="00780D45">
      <w:pPr>
        <w:shd w:val="clear" w:color="auto" w:fill="FFFFFF"/>
        <w:spacing w:line="235" w:lineRule="atLeast"/>
        <w:jc w:val="both"/>
        <w:rPr>
          <w:rFonts w:ascii="Muli" w:hAnsi="Muli"/>
          <w:sz w:val="22"/>
          <w:szCs w:val="22"/>
        </w:rPr>
      </w:pPr>
      <w:r w:rsidRPr="00BC6D69">
        <w:rPr>
          <w:rFonts w:ascii="Muli" w:hAnsi="Muli"/>
          <w:b/>
          <w:sz w:val="22"/>
          <w:szCs w:val="22"/>
        </w:rPr>
        <w:t>Artículo 4</w:t>
      </w:r>
      <w:r w:rsidR="009F5CD4">
        <w:rPr>
          <w:rFonts w:ascii="Muli" w:hAnsi="Muli"/>
          <w:b/>
          <w:sz w:val="22"/>
          <w:szCs w:val="22"/>
        </w:rPr>
        <w:t>6</w:t>
      </w:r>
      <w:r w:rsidRPr="00BC6D69">
        <w:rPr>
          <w:rFonts w:ascii="Muli" w:hAnsi="Muli"/>
          <w:b/>
          <w:sz w:val="22"/>
          <w:szCs w:val="22"/>
        </w:rPr>
        <w:t>.</w:t>
      </w:r>
      <w:r w:rsidRPr="00BC6D69">
        <w:rPr>
          <w:rFonts w:ascii="Muli" w:hAnsi="Muli"/>
          <w:sz w:val="22"/>
          <w:szCs w:val="22"/>
        </w:rPr>
        <w:t xml:space="preserve"> Las situaciones no previstas en los presentes </w:t>
      </w:r>
      <w:r w:rsidR="0005579B" w:rsidRPr="00BC6D69">
        <w:rPr>
          <w:rFonts w:ascii="Muli" w:hAnsi="Muli"/>
          <w:sz w:val="22"/>
          <w:szCs w:val="22"/>
        </w:rPr>
        <w:t>Lineamientos</w:t>
      </w:r>
      <w:r w:rsidRPr="00BC6D69">
        <w:rPr>
          <w:rFonts w:ascii="Muli" w:hAnsi="Muli"/>
          <w:sz w:val="22"/>
          <w:szCs w:val="22"/>
        </w:rPr>
        <w:t xml:space="preserve"> serán resueltas por el Secretario</w:t>
      </w:r>
      <w:r w:rsidR="00EA69B1" w:rsidRPr="00BC6D69">
        <w:rPr>
          <w:rFonts w:ascii="Muli" w:hAnsi="Muli"/>
          <w:sz w:val="22"/>
          <w:szCs w:val="22"/>
        </w:rPr>
        <w:t xml:space="preserve"> </w:t>
      </w:r>
      <w:r w:rsidRPr="00BC6D69">
        <w:rPr>
          <w:rFonts w:ascii="Muli" w:hAnsi="Muli"/>
          <w:sz w:val="22"/>
          <w:szCs w:val="22"/>
        </w:rPr>
        <w:t>Técnico</w:t>
      </w:r>
      <w:r w:rsidR="00EA69B1" w:rsidRPr="00BC6D69">
        <w:rPr>
          <w:rFonts w:ascii="Muli" w:hAnsi="Muli"/>
          <w:sz w:val="22"/>
          <w:szCs w:val="22"/>
        </w:rPr>
        <w:t xml:space="preserve"> de la Secretaría</w:t>
      </w:r>
      <w:r w:rsidRPr="00BC6D69">
        <w:rPr>
          <w:rFonts w:ascii="Muli" w:hAnsi="Muli"/>
          <w:sz w:val="22"/>
          <w:szCs w:val="22"/>
        </w:rPr>
        <w:t xml:space="preserve">, con el apoyo de la </w:t>
      </w:r>
      <w:r w:rsidR="003936AD" w:rsidRPr="00BC6D69">
        <w:rPr>
          <w:rFonts w:ascii="Muli" w:hAnsi="Muli"/>
          <w:sz w:val="22"/>
          <w:szCs w:val="22"/>
        </w:rPr>
        <w:t>DGIT</w:t>
      </w:r>
      <w:r w:rsidRPr="00BC6D69">
        <w:rPr>
          <w:rFonts w:ascii="Muli" w:hAnsi="Muli"/>
          <w:sz w:val="22"/>
          <w:szCs w:val="22"/>
        </w:rPr>
        <w:t>.</w:t>
      </w:r>
    </w:p>
    <w:p w14:paraId="17CAB304" w14:textId="16694389" w:rsidR="00780D45" w:rsidRPr="00BC6D69" w:rsidRDefault="00780D45" w:rsidP="00780D45">
      <w:pPr>
        <w:shd w:val="clear" w:color="auto" w:fill="FFFFFF"/>
        <w:spacing w:line="235" w:lineRule="atLeast"/>
        <w:jc w:val="both"/>
        <w:rPr>
          <w:rFonts w:ascii="Muli" w:hAnsi="Muli"/>
          <w:sz w:val="22"/>
          <w:szCs w:val="22"/>
        </w:rPr>
      </w:pPr>
    </w:p>
    <w:p w14:paraId="497544D0" w14:textId="356E8ABC" w:rsidR="00780D45" w:rsidRPr="00BC6D69" w:rsidRDefault="00780D45" w:rsidP="00780D45">
      <w:pPr>
        <w:shd w:val="clear" w:color="auto" w:fill="FFFFFF"/>
        <w:spacing w:line="278" w:lineRule="atLeast"/>
        <w:jc w:val="right"/>
        <w:outlineLvl w:val="1"/>
        <w:rPr>
          <w:rFonts w:ascii="Muli" w:hAnsi="Muli"/>
          <w:b/>
          <w:bCs/>
          <w:sz w:val="22"/>
          <w:szCs w:val="22"/>
        </w:rPr>
      </w:pPr>
      <w:bookmarkStart w:id="0" w:name="m_1935928783591469042__Toc114147486"/>
      <w:r w:rsidRPr="00BC6D69">
        <w:rPr>
          <w:rFonts w:ascii="Muli" w:hAnsi="Muli"/>
          <w:b/>
          <w:bCs/>
          <w:sz w:val="22"/>
          <w:szCs w:val="22"/>
        </w:rPr>
        <w:t>Investigaciones por parte del Órgano Interno de Control</w:t>
      </w:r>
      <w:bookmarkEnd w:id="0"/>
    </w:p>
    <w:p w14:paraId="51442E1A" w14:textId="5F59DECC" w:rsidR="00A56FD0" w:rsidRPr="00BC6D69" w:rsidRDefault="00780D45" w:rsidP="00BE72A5">
      <w:pPr>
        <w:shd w:val="clear" w:color="auto" w:fill="FFFFFF"/>
        <w:spacing w:line="235" w:lineRule="atLeast"/>
        <w:jc w:val="both"/>
        <w:rPr>
          <w:rFonts w:ascii="Muli" w:hAnsi="Muli"/>
          <w:sz w:val="22"/>
          <w:szCs w:val="22"/>
        </w:rPr>
      </w:pPr>
      <w:r w:rsidRPr="00BC6D69">
        <w:rPr>
          <w:rFonts w:ascii="Muli" w:hAnsi="Muli"/>
          <w:b/>
          <w:bCs/>
          <w:sz w:val="22"/>
          <w:szCs w:val="22"/>
        </w:rPr>
        <w:t>Artículo 4</w:t>
      </w:r>
      <w:r w:rsidR="009F5CD4">
        <w:rPr>
          <w:rFonts w:ascii="Muli" w:hAnsi="Muli"/>
          <w:b/>
          <w:bCs/>
          <w:sz w:val="22"/>
          <w:szCs w:val="22"/>
        </w:rPr>
        <w:t>7</w:t>
      </w:r>
      <w:r w:rsidRPr="00BC6D69">
        <w:rPr>
          <w:rFonts w:ascii="Muli" w:hAnsi="Muli"/>
          <w:b/>
          <w:bCs/>
          <w:sz w:val="22"/>
          <w:szCs w:val="22"/>
        </w:rPr>
        <w:t>.</w:t>
      </w:r>
      <w:r w:rsidRPr="00BC6D69">
        <w:rPr>
          <w:rFonts w:ascii="Muli" w:hAnsi="Muli"/>
          <w:sz w:val="22"/>
          <w:szCs w:val="22"/>
        </w:rPr>
        <w:t xml:space="preserve"> En el caso de incumplimiento a lo dispuesto por estos </w:t>
      </w:r>
      <w:r w:rsidR="0005579B" w:rsidRPr="00BC6D69">
        <w:rPr>
          <w:rFonts w:ascii="Muli" w:hAnsi="Muli"/>
          <w:sz w:val="22"/>
          <w:szCs w:val="22"/>
        </w:rPr>
        <w:t>Lineamientos</w:t>
      </w:r>
      <w:r w:rsidRPr="00BC6D69">
        <w:rPr>
          <w:rFonts w:ascii="Muli" w:hAnsi="Muli"/>
          <w:sz w:val="22"/>
          <w:szCs w:val="22"/>
        </w:rPr>
        <w:t xml:space="preserve">, se estará a lo establecido por la Ley de Responsabilidades Administrativas para el Estado de Guanajuato; para ello, el Órgano Interno de Control iniciará </w:t>
      </w:r>
      <w:r w:rsidR="003A6729" w:rsidRPr="00BC6D69">
        <w:rPr>
          <w:rFonts w:ascii="Muli" w:hAnsi="Muli"/>
          <w:sz w:val="22"/>
          <w:szCs w:val="22"/>
        </w:rPr>
        <w:t>con motivo</w:t>
      </w:r>
      <w:r w:rsidR="007A66FF" w:rsidRPr="00BC6D69">
        <w:rPr>
          <w:rFonts w:ascii="Muli" w:hAnsi="Muli"/>
          <w:sz w:val="22"/>
          <w:szCs w:val="22"/>
        </w:rPr>
        <w:t xml:space="preserve"> de</w:t>
      </w:r>
      <w:r w:rsidRPr="00BC6D69">
        <w:rPr>
          <w:rFonts w:ascii="Muli" w:hAnsi="Muli"/>
          <w:sz w:val="22"/>
          <w:szCs w:val="22"/>
        </w:rPr>
        <w:t xml:space="preserve"> </w:t>
      </w:r>
      <w:r w:rsidR="00EE4DCD" w:rsidRPr="00BC6D69">
        <w:rPr>
          <w:rFonts w:ascii="Muli" w:hAnsi="Muli"/>
          <w:sz w:val="22"/>
          <w:szCs w:val="22"/>
        </w:rPr>
        <w:t xml:space="preserve">las denuncias que reciba, las </w:t>
      </w:r>
      <w:r w:rsidR="0005579B" w:rsidRPr="00BC6D69">
        <w:rPr>
          <w:rFonts w:ascii="Muli" w:hAnsi="Muli"/>
          <w:sz w:val="22"/>
          <w:szCs w:val="22"/>
        </w:rPr>
        <w:t>auditorías</w:t>
      </w:r>
      <w:r w:rsidR="00EE4DCD" w:rsidRPr="00BC6D69">
        <w:rPr>
          <w:rFonts w:ascii="Muli" w:hAnsi="Muli"/>
          <w:sz w:val="22"/>
          <w:szCs w:val="22"/>
        </w:rPr>
        <w:t>, investigaciones o revisiones</w:t>
      </w:r>
      <w:r w:rsidRPr="00BC6D69">
        <w:rPr>
          <w:rFonts w:ascii="Muli" w:hAnsi="Muli"/>
          <w:sz w:val="22"/>
          <w:szCs w:val="22"/>
        </w:rPr>
        <w:t xml:space="preserve"> que considere necesarias derivado de los hechos que conozca </w:t>
      </w:r>
      <w:r w:rsidR="003A6729" w:rsidRPr="00BC6D69">
        <w:rPr>
          <w:rFonts w:ascii="Muli" w:hAnsi="Muli"/>
          <w:sz w:val="22"/>
          <w:szCs w:val="22"/>
        </w:rPr>
        <w:t xml:space="preserve">en el ejercicio </w:t>
      </w:r>
      <w:r w:rsidRPr="00BC6D69">
        <w:rPr>
          <w:rFonts w:ascii="Muli" w:hAnsi="Muli"/>
          <w:sz w:val="22"/>
          <w:szCs w:val="22"/>
        </w:rPr>
        <w:t xml:space="preserve">de sus </w:t>
      </w:r>
      <w:r w:rsidR="003A6729" w:rsidRPr="00BC6D69">
        <w:rPr>
          <w:rFonts w:ascii="Muli" w:hAnsi="Muli"/>
          <w:sz w:val="22"/>
          <w:szCs w:val="22"/>
        </w:rPr>
        <w:t>funciones</w:t>
      </w:r>
      <w:r w:rsidRPr="00BC6D69">
        <w:rPr>
          <w:rFonts w:ascii="Muli" w:hAnsi="Muli"/>
          <w:sz w:val="22"/>
          <w:szCs w:val="22"/>
        </w:rPr>
        <w:t>.</w:t>
      </w:r>
    </w:p>
    <w:p w14:paraId="63DFB95C" w14:textId="77777777" w:rsidR="00A56FD0" w:rsidRDefault="00A56FD0" w:rsidP="000B77C9">
      <w:pPr>
        <w:rPr>
          <w:rFonts w:ascii="Muli" w:hAnsi="Muli"/>
          <w:b/>
          <w:bCs/>
          <w:sz w:val="22"/>
          <w:szCs w:val="22"/>
        </w:rPr>
      </w:pPr>
    </w:p>
    <w:p w14:paraId="18D6F7E2" w14:textId="77777777" w:rsidR="00A56FD0" w:rsidRPr="00BC6D69" w:rsidRDefault="00A56FD0" w:rsidP="000E56B9">
      <w:pPr>
        <w:rPr>
          <w:rFonts w:ascii="Muli" w:hAnsi="Muli"/>
          <w:b/>
          <w:bCs/>
          <w:sz w:val="22"/>
          <w:szCs w:val="22"/>
        </w:rPr>
      </w:pPr>
    </w:p>
    <w:p w14:paraId="5980932B" w14:textId="3B7E90A2" w:rsidR="008857EA" w:rsidRPr="00BC6D69" w:rsidRDefault="008857EA" w:rsidP="00EE4DCD">
      <w:pPr>
        <w:jc w:val="center"/>
        <w:rPr>
          <w:rFonts w:ascii="Muli" w:hAnsi="Muli"/>
          <w:b/>
          <w:bCs/>
          <w:sz w:val="22"/>
          <w:szCs w:val="22"/>
        </w:rPr>
      </w:pPr>
      <w:r w:rsidRPr="00BC6D69">
        <w:rPr>
          <w:rFonts w:ascii="Muli" w:hAnsi="Muli"/>
          <w:b/>
          <w:bCs/>
          <w:sz w:val="22"/>
          <w:szCs w:val="22"/>
        </w:rPr>
        <w:t>Transitorios</w:t>
      </w:r>
    </w:p>
    <w:p w14:paraId="0DC5EDFF" w14:textId="77777777" w:rsidR="00EE4DCD" w:rsidRPr="00BC6D69" w:rsidRDefault="00EE4DCD" w:rsidP="008857EA">
      <w:pPr>
        <w:jc w:val="right"/>
        <w:rPr>
          <w:rFonts w:ascii="Muli" w:hAnsi="Muli"/>
          <w:b/>
          <w:bCs/>
          <w:sz w:val="22"/>
          <w:szCs w:val="22"/>
        </w:rPr>
      </w:pPr>
    </w:p>
    <w:p w14:paraId="233C47CE" w14:textId="33A7EE4C" w:rsidR="00CC38D4" w:rsidRPr="004A19CB" w:rsidRDefault="00CC38D4" w:rsidP="00CC38D4">
      <w:pPr>
        <w:jc w:val="both"/>
        <w:rPr>
          <w:rFonts w:ascii="Muli" w:hAnsi="Muli"/>
          <w:sz w:val="22"/>
          <w:szCs w:val="22"/>
        </w:rPr>
      </w:pPr>
      <w:r w:rsidRPr="00BC6D69">
        <w:rPr>
          <w:rFonts w:ascii="Muli" w:hAnsi="Muli"/>
          <w:b/>
          <w:bCs/>
          <w:sz w:val="22"/>
          <w:szCs w:val="22"/>
        </w:rPr>
        <w:t>Artículo único</w:t>
      </w:r>
      <w:r w:rsidRPr="00BC6D69">
        <w:rPr>
          <w:rFonts w:ascii="Muli" w:hAnsi="Muli"/>
          <w:sz w:val="22"/>
          <w:szCs w:val="22"/>
        </w:rPr>
        <w:t xml:space="preserve">. Los presentes </w:t>
      </w:r>
      <w:r w:rsidR="0005579B" w:rsidRPr="00BC6D69">
        <w:rPr>
          <w:rFonts w:ascii="Muli" w:hAnsi="Muli"/>
          <w:sz w:val="22"/>
          <w:szCs w:val="22"/>
        </w:rPr>
        <w:t>Lineamientos</w:t>
      </w:r>
      <w:r w:rsidRPr="00BC6D69">
        <w:rPr>
          <w:rFonts w:ascii="Muli" w:hAnsi="Muli"/>
          <w:sz w:val="22"/>
          <w:szCs w:val="22"/>
        </w:rPr>
        <w:t xml:space="preserve"> entrarán en vigor al día siguiente de su publicación en</w:t>
      </w:r>
      <w:r w:rsidR="001B70F6" w:rsidRPr="00BC6D69">
        <w:rPr>
          <w:rFonts w:ascii="Muli" w:hAnsi="Muli"/>
          <w:sz w:val="22"/>
          <w:szCs w:val="22"/>
        </w:rPr>
        <w:t xml:space="preserve"> </w:t>
      </w:r>
      <w:r w:rsidRPr="00BC6D69">
        <w:rPr>
          <w:rFonts w:ascii="Muli" w:hAnsi="Muli"/>
          <w:sz w:val="22"/>
          <w:szCs w:val="22"/>
        </w:rPr>
        <w:t>el Periódico Oficial del Gobierno del Estado de Guanajuato.</w:t>
      </w:r>
    </w:p>
    <w:p w14:paraId="4909C72E" w14:textId="77777777" w:rsidR="008857EA" w:rsidRPr="004A19CB" w:rsidRDefault="008857EA" w:rsidP="00CC38D4">
      <w:pPr>
        <w:jc w:val="both"/>
        <w:rPr>
          <w:rFonts w:ascii="Muli" w:hAnsi="Muli"/>
          <w:sz w:val="22"/>
          <w:szCs w:val="22"/>
        </w:rPr>
      </w:pPr>
    </w:p>
    <w:sectPr w:rsidR="008857EA" w:rsidRPr="004A19CB" w:rsidSect="000B77C9">
      <w:headerReference w:type="default" r:id="rId7"/>
      <w:footerReference w:type="default" r:id="rId8"/>
      <w:pgSz w:w="12240" w:h="15840"/>
      <w:pgMar w:top="2835" w:right="1701" w:bottom="1985" w:left="1701" w:header="851"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7C059" w14:textId="77777777" w:rsidR="005A3133" w:rsidRDefault="005A3133" w:rsidP="00302A75">
      <w:r>
        <w:separator/>
      </w:r>
    </w:p>
  </w:endnote>
  <w:endnote w:type="continuationSeparator" w:id="0">
    <w:p w14:paraId="4DB7E78D" w14:textId="77777777" w:rsidR="005A3133" w:rsidRDefault="005A3133" w:rsidP="0030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li">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122054"/>
      <w:docPartObj>
        <w:docPartGallery w:val="Page Numbers (Bottom of Page)"/>
        <w:docPartUnique/>
      </w:docPartObj>
    </w:sdtPr>
    <w:sdtContent>
      <w:sdt>
        <w:sdtPr>
          <w:id w:val="-1705238520"/>
          <w:docPartObj>
            <w:docPartGallery w:val="Page Numbers (Top of Page)"/>
            <w:docPartUnique/>
          </w:docPartObj>
        </w:sdtPr>
        <w:sdtContent>
          <w:p w14:paraId="6BD2AD63" w14:textId="4E042F44" w:rsidR="000B77C9" w:rsidRDefault="000B77C9">
            <w:pPr>
              <w:pStyle w:val="Piedepgina"/>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sdtContent>
  </w:sdt>
  <w:p w14:paraId="394826D5" w14:textId="77777777" w:rsidR="004A19CB" w:rsidRDefault="004A19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EEFAD" w14:textId="77777777" w:rsidR="005A3133" w:rsidRDefault="005A3133" w:rsidP="00302A75">
      <w:r>
        <w:separator/>
      </w:r>
    </w:p>
  </w:footnote>
  <w:footnote w:type="continuationSeparator" w:id="0">
    <w:p w14:paraId="24E9EDFC" w14:textId="77777777" w:rsidR="005A3133" w:rsidRDefault="005A3133" w:rsidP="0030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A827F" w14:textId="1D2CB80C" w:rsidR="000B77C9" w:rsidRDefault="000B77C9" w:rsidP="000B77C9">
    <w:pPr>
      <w:pStyle w:val="Encabezado"/>
      <w:tabs>
        <w:tab w:val="clear" w:pos="4419"/>
        <w:tab w:val="clear" w:pos="8838"/>
        <w:tab w:val="left" w:pos="900"/>
      </w:tabs>
      <w:jc w:val="right"/>
      <w:rPr>
        <w:rFonts w:ascii="Muli" w:hAnsi="Muli"/>
        <w:i/>
        <w:iCs/>
        <w:sz w:val="16"/>
        <w:szCs w:val="16"/>
      </w:rPr>
    </w:pPr>
    <w:r>
      <w:rPr>
        <w:noProof/>
      </w:rPr>
      <w:drawing>
        <wp:anchor distT="0" distB="0" distL="114300" distR="114300" simplePos="0" relativeHeight="251663360" behindDoc="1" locked="0" layoutInCell="1" allowOverlap="1" wp14:anchorId="35B20B9A" wp14:editId="1019E312">
          <wp:simplePos x="0" y="0"/>
          <wp:positionH relativeFrom="page">
            <wp:align>left</wp:align>
          </wp:positionH>
          <wp:positionV relativeFrom="paragraph">
            <wp:posOffset>-541655</wp:posOffset>
          </wp:positionV>
          <wp:extent cx="7734252" cy="10001610"/>
          <wp:effectExtent l="0" t="0" r="635" b="0"/>
          <wp:wrapNone/>
          <wp:docPr id="2017403952" name="Imagen 2017403952"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03952" name="Imagen 2017403952" descr="Imagen que contiene 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252" cy="10001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77C9">
      <w:rPr>
        <w:rFonts w:ascii="Muli" w:hAnsi="Muli"/>
        <w:i/>
        <w:iCs/>
        <w:sz w:val="16"/>
        <w:szCs w:val="16"/>
      </w:rPr>
      <w:t>Lineamientos de Tecnologías de la Información y Comunicaciones</w:t>
    </w:r>
  </w:p>
  <w:p w14:paraId="113E481F" w14:textId="77777777" w:rsidR="000B77C9" w:rsidRDefault="000B77C9" w:rsidP="000B77C9">
    <w:pPr>
      <w:pStyle w:val="Encabezado"/>
      <w:tabs>
        <w:tab w:val="clear" w:pos="4419"/>
        <w:tab w:val="clear" w:pos="8838"/>
        <w:tab w:val="left" w:pos="900"/>
      </w:tabs>
      <w:jc w:val="right"/>
      <w:rPr>
        <w:rFonts w:ascii="Muli" w:hAnsi="Muli"/>
        <w:i/>
        <w:iCs/>
        <w:sz w:val="16"/>
        <w:szCs w:val="16"/>
      </w:rPr>
    </w:pPr>
    <w:r w:rsidRPr="000B77C9">
      <w:rPr>
        <w:rFonts w:ascii="Muli" w:hAnsi="Muli"/>
        <w:i/>
        <w:iCs/>
        <w:sz w:val="16"/>
        <w:szCs w:val="16"/>
      </w:rPr>
      <w:t xml:space="preserve"> de la Secretaría Ejecutiva del Sistema Estatal Anticorrupción de Guanajuato</w:t>
    </w:r>
  </w:p>
  <w:p w14:paraId="66402FB2" w14:textId="75C56AE7" w:rsidR="000B77C9" w:rsidRPr="000B77C9" w:rsidRDefault="000B77C9" w:rsidP="000B77C9">
    <w:pPr>
      <w:pStyle w:val="Encabezado"/>
      <w:tabs>
        <w:tab w:val="clear" w:pos="4419"/>
        <w:tab w:val="clear" w:pos="8838"/>
        <w:tab w:val="left" w:pos="900"/>
      </w:tabs>
      <w:jc w:val="right"/>
      <w:rPr>
        <w:rFonts w:ascii="Muli" w:hAnsi="Muli"/>
        <w:i/>
        <w:iCs/>
        <w:sz w:val="16"/>
        <w:szCs w:val="16"/>
        <w:lang w:val="pt-BR"/>
      </w:rPr>
    </w:pPr>
    <w:r w:rsidRPr="000B77C9">
      <w:rPr>
        <w:rFonts w:ascii="Muli" w:hAnsi="Muli"/>
        <w:i/>
        <w:iCs/>
        <w:sz w:val="16"/>
        <w:szCs w:val="16"/>
        <w:lang w:val="pt-BR"/>
      </w:rPr>
      <w:t>Publicado: P.O Núm. 1</w:t>
    </w:r>
    <w:r>
      <w:rPr>
        <w:rFonts w:ascii="Muli" w:hAnsi="Muli"/>
        <w:i/>
        <w:iCs/>
        <w:sz w:val="16"/>
        <w:szCs w:val="16"/>
        <w:lang w:val="pt-BR"/>
      </w:rPr>
      <w:t>25</w:t>
    </w:r>
    <w:r w:rsidRPr="000B77C9">
      <w:rPr>
        <w:rFonts w:ascii="Muli" w:hAnsi="Muli"/>
        <w:i/>
        <w:iCs/>
        <w:sz w:val="16"/>
        <w:szCs w:val="16"/>
        <w:lang w:val="pt-BR"/>
      </w:rPr>
      <w:t xml:space="preserve"> 2ª parte,</w:t>
    </w:r>
    <w:r>
      <w:rPr>
        <w:rFonts w:ascii="Muli" w:hAnsi="Muli"/>
        <w:i/>
        <w:iCs/>
        <w:sz w:val="16"/>
        <w:szCs w:val="16"/>
        <w:lang w:val="pt-BR"/>
      </w:rPr>
      <w:t xml:space="preserve"> 23</w:t>
    </w:r>
    <w:r w:rsidRPr="000B77C9">
      <w:rPr>
        <w:rFonts w:ascii="Muli" w:hAnsi="Muli"/>
        <w:i/>
        <w:iCs/>
        <w:sz w:val="16"/>
        <w:szCs w:val="16"/>
        <w:lang w:val="pt-BR"/>
      </w:rPr>
      <w:t>-0</w:t>
    </w:r>
    <w:r>
      <w:rPr>
        <w:rFonts w:ascii="Muli" w:hAnsi="Muli"/>
        <w:i/>
        <w:iCs/>
        <w:sz w:val="16"/>
        <w:szCs w:val="16"/>
        <w:lang w:val="pt-BR"/>
      </w:rPr>
      <w:t>6</w:t>
    </w:r>
    <w:r w:rsidRPr="000B77C9">
      <w:rPr>
        <w:rFonts w:ascii="Muli" w:hAnsi="Muli"/>
        <w:i/>
        <w:iCs/>
        <w:sz w:val="16"/>
        <w:szCs w:val="16"/>
        <w:lang w:val="pt-BR"/>
      </w:rPr>
      <w:t>-202</w:t>
    </w:r>
    <w:r>
      <w:rPr>
        <w:rFonts w:ascii="Muli" w:hAnsi="Muli"/>
        <w:i/>
        <w:iCs/>
        <w:sz w:val="16"/>
        <w:szCs w:val="16"/>
        <w:lang w:val="pt-BR"/>
      </w:rPr>
      <w:t>3</w:t>
    </w:r>
  </w:p>
  <w:p w14:paraId="4AF7FB4A" w14:textId="2037F131" w:rsidR="00302A75" w:rsidRPr="000B77C9" w:rsidRDefault="000B77C9" w:rsidP="000B77C9">
    <w:pPr>
      <w:pStyle w:val="Encabezado"/>
      <w:tabs>
        <w:tab w:val="clear" w:pos="4419"/>
        <w:tab w:val="clear" w:pos="8838"/>
        <w:tab w:val="left" w:pos="1035"/>
      </w:tabs>
      <w:jc w:val="right"/>
      <w:rPr>
        <w:lang w:val="pt-BR"/>
      </w:rPr>
    </w:pPr>
    <w:r w:rsidRPr="000B77C9">
      <w:rPr>
        <w:rFonts w:ascii="Muli" w:hAnsi="Muli"/>
        <w:i/>
        <w:iCs/>
        <w:sz w:val="16"/>
        <w:szCs w:val="16"/>
        <w:lang w:val="pt-BR"/>
      </w:rPr>
      <w:t xml:space="preserve"> </w:t>
    </w:r>
    <w:r w:rsidR="008626A4" w:rsidRPr="000B77C9">
      <w:rPr>
        <w:lang w:val="pt-B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157B"/>
    <w:multiLevelType w:val="hybridMultilevel"/>
    <w:tmpl w:val="779873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270D6E"/>
    <w:multiLevelType w:val="hybridMultilevel"/>
    <w:tmpl w:val="BC709C82"/>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0CC811E4"/>
    <w:multiLevelType w:val="multilevel"/>
    <w:tmpl w:val="35C4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F2E55"/>
    <w:multiLevelType w:val="hybridMultilevel"/>
    <w:tmpl w:val="38E8A67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875C07"/>
    <w:multiLevelType w:val="hybridMultilevel"/>
    <w:tmpl w:val="84E00F2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6E7B58"/>
    <w:multiLevelType w:val="hybridMultilevel"/>
    <w:tmpl w:val="429A6134"/>
    <w:lvl w:ilvl="0" w:tplc="A3DE02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5A5773"/>
    <w:multiLevelType w:val="hybridMultilevel"/>
    <w:tmpl w:val="4992E12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D2687C"/>
    <w:multiLevelType w:val="hybridMultilevel"/>
    <w:tmpl w:val="53125AD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261DB7"/>
    <w:multiLevelType w:val="hybridMultilevel"/>
    <w:tmpl w:val="97588926"/>
    <w:lvl w:ilvl="0" w:tplc="DCD6B0A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6D3705"/>
    <w:multiLevelType w:val="hybridMultilevel"/>
    <w:tmpl w:val="DB9A41B8"/>
    <w:lvl w:ilvl="0" w:tplc="3ACC15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642CB7"/>
    <w:multiLevelType w:val="hybridMultilevel"/>
    <w:tmpl w:val="A3D6C008"/>
    <w:lvl w:ilvl="0" w:tplc="A5203A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1B52FB"/>
    <w:multiLevelType w:val="hybridMultilevel"/>
    <w:tmpl w:val="547CABF0"/>
    <w:lvl w:ilvl="0" w:tplc="3D5C58D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C356CFC"/>
    <w:multiLevelType w:val="hybridMultilevel"/>
    <w:tmpl w:val="8CDC5E1E"/>
    <w:lvl w:ilvl="0" w:tplc="EAF0873E">
      <w:start w:val="1"/>
      <w:numFmt w:val="upperRoman"/>
      <w:lvlText w:val="%1."/>
      <w:lvlJc w:val="left"/>
      <w:pPr>
        <w:ind w:left="1080" w:hanging="720"/>
      </w:pPr>
      <w:rPr>
        <w:rFonts w:hint="default"/>
      </w:rPr>
    </w:lvl>
    <w:lvl w:ilvl="1" w:tplc="FF562A30">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9010C0"/>
    <w:multiLevelType w:val="hybridMultilevel"/>
    <w:tmpl w:val="71EA8D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2C01D9"/>
    <w:multiLevelType w:val="hybridMultilevel"/>
    <w:tmpl w:val="0E8ED7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B339E9"/>
    <w:multiLevelType w:val="hybridMultilevel"/>
    <w:tmpl w:val="4A6CA064"/>
    <w:lvl w:ilvl="0" w:tplc="080A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E567D42"/>
    <w:multiLevelType w:val="hybridMultilevel"/>
    <w:tmpl w:val="4B160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D3056D"/>
    <w:multiLevelType w:val="hybridMultilevel"/>
    <w:tmpl w:val="BD4E0ED0"/>
    <w:lvl w:ilvl="0" w:tplc="080A0013">
      <w:start w:val="1"/>
      <w:numFmt w:val="upperRoman"/>
      <w:lvlText w:val="%1."/>
      <w:lvlJc w:val="righ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8" w15:restartNumberingAfterBreak="0">
    <w:nsid w:val="52834181"/>
    <w:multiLevelType w:val="hybridMultilevel"/>
    <w:tmpl w:val="55BCA2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DF5AB0"/>
    <w:multiLevelType w:val="hybridMultilevel"/>
    <w:tmpl w:val="C20AA3BC"/>
    <w:lvl w:ilvl="0" w:tplc="7FF2ED7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53F93D65"/>
    <w:multiLevelType w:val="hybridMultilevel"/>
    <w:tmpl w:val="0E24FA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155F34"/>
    <w:multiLevelType w:val="hybridMultilevel"/>
    <w:tmpl w:val="AEE2C3BA"/>
    <w:lvl w:ilvl="0" w:tplc="7FF2ED72">
      <w:start w:val="1"/>
      <w:numFmt w:val="upp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3D1828"/>
    <w:multiLevelType w:val="hybridMultilevel"/>
    <w:tmpl w:val="FDDC9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681E62"/>
    <w:multiLevelType w:val="hybridMultilevel"/>
    <w:tmpl w:val="1110DD8A"/>
    <w:lvl w:ilvl="0" w:tplc="080A0013">
      <w:start w:val="1"/>
      <w:numFmt w:val="upperRoman"/>
      <w:lvlText w:val="%1."/>
      <w:lvlJc w:val="righ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5BA173FF"/>
    <w:multiLevelType w:val="hybridMultilevel"/>
    <w:tmpl w:val="94F28B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9C14E1"/>
    <w:multiLevelType w:val="hybridMultilevel"/>
    <w:tmpl w:val="1786CEDA"/>
    <w:lvl w:ilvl="0" w:tplc="EC7E53B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5E1806CE"/>
    <w:multiLevelType w:val="hybridMultilevel"/>
    <w:tmpl w:val="4F78025C"/>
    <w:lvl w:ilvl="0" w:tplc="080A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E2335A4"/>
    <w:multiLevelType w:val="hybridMultilevel"/>
    <w:tmpl w:val="4710A8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E64DB7"/>
    <w:multiLevelType w:val="hybridMultilevel"/>
    <w:tmpl w:val="75C68C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F91C7A"/>
    <w:multiLevelType w:val="hybridMultilevel"/>
    <w:tmpl w:val="5A6098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D3557D"/>
    <w:multiLevelType w:val="hybridMultilevel"/>
    <w:tmpl w:val="F9527E40"/>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375128"/>
    <w:multiLevelType w:val="hybridMultilevel"/>
    <w:tmpl w:val="63F2B68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B96B7C"/>
    <w:multiLevelType w:val="hybridMultilevel"/>
    <w:tmpl w:val="C12080B4"/>
    <w:lvl w:ilvl="0" w:tplc="99248E6A">
      <w:start w:val="1"/>
      <w:numFmt w:val="upperRoman"/>
      <w:lvlText w:val="%1."/>
      <w:lvlJc w:val="left"/>
      <w:pPr>
        <w:ind w:left="1080" w:hanging="720"/>
      </w:pPr>
      <w:rPr>
        <w:rFonts w:hint="default"/>
      </w:rPr>
    </w:lvl>
    <w:lvl w:ilvl="1" w:tplc="0C0C9DA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583302"/>
    <w:multiLevelType w:val="hybridMultilevel"/>
    <w:tmpl w:val="17DA8F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CE4372"/>
    <w:multiLevelType w:val="hybridMultilevel"/>
    <w:tmpl w:val="BD7254A4"/>
    <w:lvl w:ilvl="0" w:tplc="080A0013">
      <w:start w:val="1"/>
      <w:numFmt w:val="upperRoman"/>
      <w:lvlText w:val="%1."/>
      <w:lvlJc w:val="righ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6D802543"/>
    <w:multiLevelType w:val="hybridMultilevel"/>
    <w:tmpl w:val="44ACC5E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F7241B"/>
    <w:multiLevelType w:val="hybridMultilevel"/>
    <w:tmpl w:val="D632BA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6F127D"/>
    <w:multiLevelType w:val="hybridMultilevel"/>
    <w:tmpl w:val="D15E9DDE"/>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2697D8D"/>
    <w:multiLevelType w:val="hybridMultilevel"/>
    <w:tmpl w:val="CF2AF9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362697"/>
    <w:multiLevelType w:val="hybridMultilevel"/>
    <w:tmpl w:val="6518B688"/>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5701053"/>
    <w:multiLevelType w:val="hybridMultilevel"/>
    <w:tmpl w:val="039CD1E0"/>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75840F4E"/>
    <w:multiLevelType w:val="hybridMultilevel"/>
    <w:tmpl w:val="34087980"/>
    <w:lvl w:ilvl="0" w:tplc="080A0013">
      <w:start w:val="1"/>
      <w:numFmt w:val="upperRoman"/>
      <w:lvlText w:val="%1."/>
      <w:lvlJc w:val="righ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2" w15:restartNumberingAfterBreak="0">
    <w:nsid w:val="79BD1672"/>
    <w:multiLevelType w:val="hybridMultilevel"/>
    <w:tmpl w:val="B2AE2B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0C201E"/>
    <w:multiLevelType w:val="hybridMultilevel"/>
    <w:tmpl w:val="B02883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FA7AFE"/>
    <w:multiLevelType w:val="hybridMultilevel"/>
    <w:tmpl w:val="538C89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86294078">
    <w:abstractNumId w:val="4"/>
  </w:num>
  <w:num w:numId="2" w16cid:durableId="1639410445">
    <w:abstractNumId w:val="36"/>
  </w:num>
  <w:num w:numId="3" w16cid:durableId="584725618">
    <w:abstractNumId w:val="22"/>
  </w:num>
  <w:num w:numId="4" w16cid:durableId="691493764">
    <w:abstractNumId w:val="27"/>
  </w:num>
  <w:num w:numId="5" w16cid:durableId="1728457294">
    <w:abstractNumId w:val="35"/>
  </w:num>
  <w:num w:numId="6" w16cid:durableId="2120441542">
    <w:abstractNumId w:val="7"/>
  </w:num>
  <w:num w:numId="7" w16cid:durableId="132405087">
    <w:abstractNumId w:val="24"/>
  </w:num>
  <w:num w:numId="8" w16cid:durableId="363408328">
    <w:abstractNumId w:val="11"/>
  </w:num>
  <w:num w:numId="9" w16cid:durableId="490144809">
    <w:abstractNumId w:val="9"/>
  </w:num>
  <w:num w:numId="10" w16cid:durableId="1234655596">
    <w:abstractNumId w:val="25"/>
  </w:num>
  <w:num w:numId="11" w16cid:durableId="1035228712">
    <w:abstractNumId w:val="19"/>
  </w:num>
  <w:num w:numId="12" w16cid:durableId="555316119">
    <w:abstractNumId w:val="2"/>
  </w:num>
  <w:num w:numId="13" w16cid:durableId="2036537195">
    <w:abstractNumId w:val="16"/>
  </w:num>
  <w:num w:numId="14" w16cid:durableId="868110259">
    <w:abstractNumId w:val="5"/>
  </w:num>
  <w:num w:numId="15" w16cid:durableId="1615285465">
    <w:abstractNumId w:val="40"/>
  </w:num>
  <w:num w:numId="16" w16cid:durableId="1019770490">
    <w:abstractNumId w:val="44"/>
  </w:num>
  <w:num w:numId="17" w16cid:durableId="965086948">
    <w:abstractNumId w:val="10"/>
  </w:num>
  <w:num w:numId="18" w16cid:durableId="1088767009">
    <w:abstractNumId w:val="29"/>
  </w:num>
  <w:num w:numId="19" w16cid:durableId="1528908370">
    <w:abstractNumId w:val="18"/>
  </w:num>
  <w:num w:numId="20" w16cid:durableId="684330605">
    <w:abstractNumId w:val="21"/>
  </w:num>
  <w:num w:numId="21" w16cid:durableId="1352493430">
    <w:abstractNumId w:val="26"/>
  </w:num>
  <w:num w:numId="22" w16cid:durableId="212351670">
    <w:abstractNumId w:val="23"/>
  </w:num>
  <w:num w:numId="23" w16cid:durableId="1690334465">
    <w:abstractNumId w:val="41"/>
  </w:num>
  <w:num w:numId="24" w16cid:durableId="2071343673">
    <w:abstractNumId w:val="14"/>
  </w:num>
  <w:num w:numId="25" w16cid:durableId="437603459">
    <w:abstractNumId w:val="34"/>
  </w:num>
  <w:num w:numId="26" w16cid:durableId="725449556">
    <w:abstractNumId w:val="1"/>
  </w:num>
  <w:num w:numId="27" w16cid:durableId="1178929109">
    <w:abstractNumId w:val="17"/>
  </w:num>
  <w:num w:numId="28" w16cid:durableId="103156432">
    <w:abstractNumId w:val="0"/>
  </w:num>
  <w:num w:numId="29" w16cid:durableId="2095783842">
    <w:abstractNumId w:val="33"/>
  </w:num>
  <w:num w:numId="30" w16cid:durableId="2103213032">
    <w:abstractNumId w:val="30"/>
  </w:num>
  <w:num w:numId="31" w16cid:durableId="859663935">
    <w:abstractNumId w:val="20"/>
  </w:num>
  <w:num w:numId="32" w16cid:durableId="1254437794">
    <w:abstractNumId w:val="8"/>
  </w:num>
  <w:num w:numId="33" w16cid:durableId="674187942">
    <w:abstractNumId w:val="13"/>
  </w:num>
  <w:num w:numId="34" w16cid:durableId="1491478806">
    <w:abstractNumId w:val="43"/>
  </w:num>
  <w:num w:numId="35" w16cid:durableId="1120877071">
    <w:abstractNumId w:val="39"/>
  </w:num>
  <w:num w:numId="36" w16cid:durableId="1519272105">
    <w:abstractNumId w:val="15"/>
  </w:num>
  <w:num w:numId="37" w16cid:durableId="1176260709">
    <w:abstractNumId w:val="37"/>
  </w:num>
  <w:num w:numId="38" w16cid:durableId="986785102">
    <w:abstractNumId w:val="42"/>
  </w:num>
  <w:num w:numId="39" w16cid:durableId="1789540660">
    <w:abstractNumId w:val="28"/>
  </w:num>
  <w:num w:numId="40" w16cid:durableId="1888292500">
    <w:abstractNumId w:val="12"/>
  </w:num>
  <w:num w:numId="41" w16cid:durableId="1297296498">
    <w:abstractNumId w:val="6"/>
  </w:num>
  <w:num w:numId="42" w16cid:durableId="198589449">
    <w:abstractNumId w:val="31"/>
  </w:num>
  <w:num w:numId="43" w16cid:durableId="951207134">
    <w:abstractNumId w:val="38"/>
  </w:num>
  <w:num w:numId="44" w16cid:durableId="759571034">
    <w:abstractNumId w:val="32"/>
  </w:num>
  <w:num w:numId="45" w16cid:durableId="234247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75"/>
    <w:rsid w:val="000122CC"/>
    <w:rsid w:val="0001394F"/>
    <w:rsid w:val="00025068"/>
    <w:rsid w:val="000253A6"/>
    <w:rsid w:val="0005579B"/>
    <w:rsid w:val="0006453A"/>
    <w:rsid w:val="00071D0E"/>
    <w:rsid w:val="00071E8A"/>
    <w:rsid w:val="000762A5"/>
    <w:rsid w:val="000825C5"/>
    <w:rsid w:val="000A6348"/>
    <w:rsid w:val="000A7029"/>
    <w:rsid w:val="000B184C"/>
    <w:rsid w:val="000B77C9"/>
    <w:rsid w:val="000C4645"/>
    <w:rsid w:val="000D14B3"/>
    <w:rsid w:val="000D4489"/>
    <w:rsid w:val="000E56B9"/>
    <w:rsid w:val="000F2560"/>
    <w:rsid w:val="00105817"/>
    <w:rsid w:val="001104FA"/>
    <w:rsid w:val="001212F9"/>
    <w:rsid w:val="00132E00"/>
    <w:rsid w:val="001336F3"/>
    <w:rsid w:val="001439CA"/>
    <w:rsid w:val="00143D9F"/>
    <w:rsid w:val="001452A2"/>
    <w:rsid w:val="00152DA6"/>
    <w:rsid w:val="00163CB8"/>
    <w:rsid w:val="001641A9"/>
    <w:rsid w:val="00167D49"/>
    <w:rsid w:val="00172E23"/>
    <w:rsid w:val="0018758B"/>
    <w:rsid w:val="00195804"/>
    <w:rsid w:val="00196A53"/>
    <w:rsid w:val="001A1BFE"/>
    <w:rsid w:val="001B70F6"/>
    <w:rsid w:val="001C3AE4"/>
    <w:rsid w:val="001D3DB5"/>
    <w:rsid w:val="001E05C4"/>
    <w:rsid w:val="001E3195"/>
    <w:rsid w:val="001F2D60"/>
    <w:rsid w:val="00203B10"/>
    <w:rsid w:val="00211F1F"/>
    <w:rsid w:val="002215D2"/>
    <w:rsid w:val="00223FE5"/>
    <w:rsid w:val="00230A36"/>
    <w:rsid w:val="002327EE"/>
    <w:rsid w:val="0024139E"/>
    <w:rsid w:val="00251123"/>
    <w:rsid w:val="0025530B"/>
    <w:rsid w:val="0026319E"/>
    <w:rsid w:val="00270AEE"/>
    <w:rsid w:val="002727A2"/>
    <w:rsid w:val="00272C1A"/>
    <w:rsid w:val="00286D01"/>
    <w:rsid w:val="002942EF"/>
    <w:rsid w:val="00297515"/>
    <w:rsid w:val="002A2665"/>
    <w:rsid w:val="002A2F54"/>
    <w:rsid w:val="002A3800"/>
    <w:rsid w:val="002A384A"/>
    <w:rsid w:val="002A6573"/>
    <w:rsid w:val="002A76D9"/>
    <w:rsid w:val="002B4494"/>
    <w:rsid w:val="002B4BBE"/>
    <w:rsid w:val="002B590D"/>
    <w:rsid w:val="002B6DEE"/>
    <w:rsid w:val="002D2AAA"/>
    <w:rsid w:val="002D6285"/>
    <w:rsid w:val="002E7AF8"/>
    <w:rsid w:val="003015FE"/>
    <w:rsid w:val="00302A75"/>
    <w:rsid w:val="00304EBD"/>
    <w:rsid w:val="003076AA"/>
    <w:rsid w:val="00314383"/>
    <w:rsid w:val="00316928"/>
    <w:rsid w:val="003246EC"/>
    <w:rsid w:val="0034613D"/>
    <w:rsid w:val="00346154"/>
    <w:rsid w:val="00377C36"/>
    <w:rsid w:val="0038042C"/>
    <w:rsid w:val="003816EC"/>
    <w:rsid w:val="00391179"/>
    <w:rsid w:val="003936AD"/>
    <w:rsid w:val="0039450B"/>
    <w:rsid w:val="003A6729"/>
    <w:rsid w:val="003C3B0E"/>
    <w:rsid w:val="003D0256"/>
    <w:rsid w:val="003F2E6C"/>
    <w:rsid w:val="003F40CB"/>
    <w:rsid w:val="003F7EFE"/>
    <w:rsid w:val="004048B7"/>
    <w:rsid w:val="004048F9"/>
    <w:rsid w:val="004058E1"/>
    <w:rsid w:val="00413B38"/>
    <w:rsid w:val="004279F8"/>
    <w:rsid w:val="00433A98"/>
    <w:rsid w:val="00435368"/>
    <w:rsid w:val="00446960"/>
    <w:rsid w:val="00451A00"/>
    <w:rsid w:val="0045473C"/>
    <w:rsid w:val="00482CA8"/>
    <w:rsid w:val="004832C5"/>
    <w:rsid w:val="00484C1D"/>
    <w:rsid w:val="0049167B"/>
    <w:rsid w:val="004916FA"/>
    <w:rsid w:val="00491B75"/>
    <w:rsid w:val="00494C2F"/>
    <w:rsid w:val="00496556"/>
    <w:rsid w:val="004968BF"/>
    <w:rsid w:val="004A19CB"/>
    <w:rsid w:val="004A5383"/>
    <w:rsid w:val="004D06B5"/>
    <w:rsid w:val="004E2890"/>
    <w:rsid w:val="004E67E4"/>
    <w:rsid w:val="00501D45"/>
    <w:rsid w:val="005122D6"/>
    <w:rsid w:val="0054734B"/>
    <w:rsid w:val="0055114E"/>
    <w:rsid w:val="00561DF7"/>
    <w:rsid w:val="00573F80"/>
    <w:rsid w:val="0058774D"/>
    <w:rsid w:val="005A3001"/>
    <w:rsid w:val="005A3133"/>
    <w:rsid w:val="005A55EC"/>
    <w:rsid w:val="005B4F54"/>
    <w:rsid w:val="005C6AC6"/>
    <w:rsid w:val="005E3D31"/>
    <w:rsid w:val="005E58EF"/>
    <w:rsid w:val="005E79C8"/>
    <w:rsid w:val="005F3106"/>
    <w:rsid w:val="005F5C5D"/>
    <w:rsid w:val="00601556"/>
    <w:rsid w:val="00615248"/>
    <w:rsid w:val="0062207C"/>
    <w:rsid w:val="00626757"/>
    <w:rsid w:val="0063573E"/>
    <w:rsid w:val="0063743C"/>
    <w:rsid w:val="006450EC"/>
    <w:rsid w:val="00650051"/>
    <w:rsid w:val="00653B70"/>
    <w:rsid w:val="00657BAC"/>
    <w:rsid w:val="00664A44"/>
    <w:rsid w:val="00671AE9"/>
    <w:rsid w:val="006728DF"/>
    <w:rsid w:val="006777B1"/>
    <w:rsid w:val="00677D7B"/>
    <w:rsid w:val="006855AD"/>
    <w:rsid w:val="00691066"/>
    <w:rsid w:val="00692328"/>
    <w:rsid w:val="00696C25"/>
    <w:rsid w:val="006A1B07"/>
    <w:rsid w:val="006A54AD"/>
    <w:rsid w:val="006B0D4F"/>
    <w:rsid w:val="006B1F4B"/>
    <w:rsid w:val="006B5DB2"/>
    <w:rsid w:val="006C7371"/>
    <w:rsid w:val="006C7A0B"/>
    <w:rsid w:val="006D0F6F"/>
    <w:rsid w:val="006E3E8E"/>
    <w:rsid w:val="006E755F"/>
    <w:rsid w:val="006F493E"/>
    <w:rsid w:val="00705847"/>
    <w:rsid w:val="00705E06"/>
    <w:rsid w:val="00706B87"/>
    <w:rsid w:val="00714C61"/>
    <w:rsid w:val="00747F3F"/>
    <w:rsid w:val="00755475"/>
    <w:rsid w:val="00757ABD"/>
    <w:rsid w:val="00763CEB"/>
    <w:rsid w:val="00770043"/>
    <w:rsid w:val="007738CF"/>
    <w:rsid w:val="00774FCF"/>
    <w:rsid w:val="00780D45"/>
    <w:rsid w:val="00790EB0"/>
    <w:rsid w:val="0079104A"/>
    <w:rsid w:val="00793E06"/>
    <w:rsid w:val="00795A19"/>
    <w:rsid w:val="007A257A"/>
    <w:rsid w:val="007A4943"/>
    <w:rsid w:val="007A61C5"/>
    <w:rsid w:val="007A66FF"/>
    <w:rsid w:val="007B04BF"/>
    <w:rsid w:val="007B5564"/>
    <w:rsid w:val="007D0494"/>
    <w:rsid w:val="007D3BD3"/>
    <w:rsid w:val="007E5315"/>
    <w:rsid w:val="007F371B"/>
    <w:rsid w:val="00805405"/>
    <w:rsid w:val="00814756"/>
    <w:rsid w:val="00824B0E"/>
    <w:rsid w:val="008300DD"/>
    <w:rsid w:val="008369BC"/>
    <w:rsid w:val="00844FF9"/>
    <w:rsid w:val="00845951"/>
    <w:rsid w:val="00847223"/>
    <w:rsid w:val="008626A4"/>
    <w:rsid w:val="00871709"/>
    <w:rsid w:val="008857EA"/>
    <w:rsid w:val="00894CCA"/>
    <w:rsid w:val="008A1B0A"/>
    <w:rsid w:val="008A2F53"/>
    <w:rsid w:val="008A506C"/>
    <w:rsid w:val="008A54AA"/>
    <w:rsid w:val="008A79FC"/>
    <w:rsid w:val="00901B7A"/>
    <w:rsid w:val="00907DBE"/>
    <w:rsid w:val="00946984"/>
    <w:rsid w:val="00951D26"/>
    <w:rsid w:val="009539AE"/>
    <w:rsid w:val="00954D4C"/>
    <w:rsid w:val="00977C13"/>
    <w:rsid w:val="009A45E8"/>
    <w:rsid w:val="009B17ED"/>
    <w:rsid w:val="009F1F36"/>
    <w:rsid w:val="009F5CD4"/>
    <w:rsid w:val="00A23AD0"/>
    <w:rsid w:val="00A243B9"/>
    <w:rsid w:val="00A30445"/>
    <w:rsid w:val="00A37552"/>
    <w:rsid w:val="00A45447"/>
    <w:rsid w:val="00A47AE0"/>
    <w:rsid w:val="00A56FD0"/>
    <w:rsid w:val="00A6338B"/>
    <w:rsid w:val="00A650D0"/>
    <w:rsid w:val="00A6515C"/>
    <w:rsid w:val="00A66745"/>
    <w:rsid w:val="00A716FD"/>
    <w:rsid w:val="00A77907"/>
    <w:rsid w:val="00A82341"/>
    <w:rsid w:val="00AA3238"/>
    <w:rsid w:val="00AA7D55"/>
    <w:rsid w:val="00AC696F"/>
    <w:rsid w:val="00AE7FBF"/>
    <w:rsid w:val="00AF007F"/>
    <w:rsid w:val="00AF5462"/>
    <w:rsid w:val="00B03F08"/>
    <w:rsid w:val="00B05948"/>
    <w:rsid w:val="00B139E9"/>
    <w:rsid w:val="00B214F2"/>
    <w:rsid w:val="00B25151"/>
    <w:rsid w:val="00B31509"/>
    <w:rsid w:val="00B315D0"/>
    <w:rsid w:val="00B43EE7"/>
    <w:rsid w:val="00B57139"/>
    <w:rsid w:val="00B57DEF"/>
    <w:rsid w:val="00B60980"/>
    <w:rsid w:val="00B63191"/>
    <w:rsid w:val="00B640B0"/>
    <w:rsid w:val="00B77A1F"/>
    <w:rsid w:val="00B81C54"/>
    <w:rsid w:val="00B85BF6"/>
    <w:rsid w:val="00BA7B5B"/>
    <w:rsid w:val="00BB2AA7"/>
    <w:rsid w:val="00BB52CC"/>
    <w:rsid w:val="00BC200A"/>
    <w:rsid w:val="00BC6D69"/>
    <w:rsid w:val="00BE14D8"/>
    <w:rsid w:val="00BE72A5"/>
    <w:rsid w:val="00C069CE"/>
    <w:rsid w:val="00C15601"/>
    <w:rsid w:val="00C42D78"/>
    <w:rsid w:val="00C46083"/>
    <w:rsid w:val="00C50BFC"/>
    <w:rsid w:val="00C5756A"/>
    <w:rsid w:val="00C877B7"/>
    <w:rsid w:val="00CA1D88"/>
    <w:rsid w:val="00CA6785"/>
    <w:rsid w:val="00CA7DD6"/>
    <w:rsid w:val="00CB07B6"/>
    <w:rsid w:val="00CB3EB4"/>
    <w:rsid w:val="00CC0DF1"/>
    <w:rsid w:val="00CC185A"/>
    <w:rsid w:val="00CC38D4"/>
    <w:rsid w:val="00CD0320"/>
    <w:rsid w:val="00CD2DA0"/>
    <w:rsid w:val="00CE1911"/>
    <w:rsid w:val="00CE3B5C"/>
    <w:rsid w:val="00CE4DCC"/>
    <w:rsid w:val="00CF59F3"/>
    <w:rsid w:val="00CF5E97"/>
    <w:rsid w:val="00D011FD"/>
    <w:rsid w:val="00D027DC"/>
    <w:rsid w:val="00D11D66"/>
    <w:rsid w:val="00D2593A"/>
    <w:rsid w:val="00D30795"/>
    <w:rsid w:val="00D36B9F"/>
    <w:rsid w:val="00D422F5"/>
    <w:rsid w:val="00D919FC"/>
    <w:rsid w:val="00DB0217"/>
    <w:rsid w:val="00DC5849"/>
    <w:rsid w:val="00DC675C"/>
    <w:rsid w:val="00DE64B4"/>
    <w:rsid w:val="00DF49FC"/>
    <w:rsid w:val="00DF740F"/>
    <w:rsid w:val="00E176DC"/>
    <w:rsid w:val="00E2501E"/>
    <w:rsid w:val="00E30E80"/>
    <w:rsid w:val="00E33524"/>
    <w:rsid w:val="00E4659D"/>
    <w:rsid w:val="00E47422"/>
    <w:rsid w:val="00E6782C"/>
    <w:rsid w:val="00E74E99"/>
    <w:rsid w:val="00E82782"/>
    <w:rsid w:val="00E87038"/>
    <w:rsid w:val="00E97003"/>
    <w:rsid w:val="00EA4938"/>
    <w:rsid w:val="00EA4E5D"/>
    <w:rsid w:val="00EA69B1"/>
    <w:rsid w:val="00EB4E5A"/>
    <w:rsid w:val="00EC5E6B"/>
    <w:rsid w:val="00EC7B27"/>
    <w:rsid w:val="00ED3ED9"/>
    <w:rsid w:val="00ED7C0A"/>
    <w:rsid w:val="00EE01D3"/>
    <w:rsid w:val="00EE1551"/>
    <w:rsid w:val="00EE42CE"/>
    <w:rsid w:val="00EE4DCD"/>
    <w:rsid w:val="00EE758A"/>
    <w:rsid w:val="00EF162D"/>
    <w:rsid w:val="00F11615"/>
    <w:rsid w:val="00F1424E"/>
    <w:rsid w:val="00F33B54"/>
    <w:rsid w:val="00F47E0B"/>
    <w:rsid w:val="00F54B55"/>
    <w:rsid w:val="00F56CF0"/>
    <w:rsid w:val="00F60BB8"/>
    <w:rsid w:val="00F73910"/>
    <w:rsid w:val="00F81E40"/>
    <w:rsid w:val="00F9443A"/>
    <w:rsid w:val="00FA0A2B"/>
    <w:rsid w:val="00FB0409"/>
    <w:rsid w:val="00FB54A4"/>
    <w:rsid w:val="00FB6E89"/>
    <w:rsid w:val="00FC75FD"/>
    <w:rsid w:val="00FD0613"/>
    <w:rsid w:val="00FD4393"/>
    <w:rsid w:val="00FD6EFF"/>
    <w:rsid w:val="00FF37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57152"/>
  <w15:chartTrackingRefBased/>
  <w15:docId w15:val="{30194BB6-16D0-864B-AB67-C3D76195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780D45"/>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A75"/>
    <w:pPr>
      <w:tabs>
        <w:tab w:val="center" w:pos="4419"/>
        <w:tab w:val="right" w:pos="8838"/>
      </w:tabs>
    </w:pPr>
  </w:style>
  <w:style w:type="character" w:customStyle="1" w:styleId="EncabezadoCar">
    <w:name w:val="Encabezado Car"/>
    <w:basedOn w:val="Fuentedeprrafopredeter"/>
    <w:link w:val="Encabezado"/>
    <w:uiPriority w:val="99"/>
    <w:rsid w:val="00302A75"/>
  </w:style>
  <w:style w:type="paragraph" w:styleId="Piedepgina">
    <w:name w:val="footer"/>
    <w:basedOn w:val="Normal"/>
    <w:link w:val="PiedepginaCar"/>
    <w:uiPriority w:val="99"/>
    <w:unhideWhenUsed/>
    <w:rsid w:val="00302A75"/>
    <w:pPr>
      <w:tabs>
        <w:tab w:val="center" w:pos="4419"/>
        <w:tab w:val="right" w:pos="8838"/>
      </w:tabs>
    </w:pPr>
  </w:style>
  <w:style w:type="character" w:customStyle="1" w:styleId="PiedepginaCar">
    <w:name w:val="Pie de página Car"/>
    <w:basedOn w:val="Fuentedeprrafopredeter"/>
    <w:link w:val="Piedepgina"/>
    <w:uiPriority w:val="99"/>
    <w:rsid w:val="00302A75"/>
  </w:style>
  <w:style w:type="paragraph" w:styleId="Prrafodelista">
    <w:name w:val="List Paragraph"/>
    <w:basedOn w:val="Normal"/>
    <w:uiPriority w:val="34"/>
    <w:qFormat/>
    <w:rsid w:val="006A54AD"/>
    <w:pPr>
      <w:spacing w:after="160" w:line="259" w:lineRule="auto"/>
      <w:ind w:left="720"/>
      <w:contextualSpacing/>
    </w:pPr>
    <w:rPr>
      <w:sz w:val="22"/>
      <w:szCs w:val="22"/>
    </w:rPr>
  </w:style>
  <w:style w:type="character" w:customStyle="1" w:styleId="hgkelc">
    <w:name w:val="hgkelc"/>
    <w:basedOn w:val="Fuentedeprrafopredeter"/>
    <w:rsid w:val="00AC696F"/>
  </w:style>
  <w:style w:type="character" w:customStyle="1" w:styleId="Ttulo2Car">
    <w:name w:val="Título 2 Car"/>
    <w:basedOn w:val="Fuentedeprrafopredeter"/>
    <w:link w:val="Ttulo2"/>
    <w:uiPriority w:val="9"/>
    <w:rsid w:val="00780D45"/>
    <w:rPr>
      <w:rFonts w:ascii="Times New Roman" w:eastAsia="Times New Roman" w:hAnsi="Times New Roman" w:cs="Times New Roman"/>
      <w:b/>
      <w:bCs/>
      <w:sz w:val="36"/>
      <w:szCs w:val="36"/>
      <w:lang w:eastAsia="es-MX"/>
    </w:rPr>
  </w:style>
  <w:style w:type="paragraph" w:styleId="Revisin">
    <w:name w:val="Revision"/>
    <w:hidden/>
    <w:uiPriority w:val="99"/>
    <w:semiHidden/>
    <w:rsid w:val="00AA7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182371">
      <w:bodyDiv w:val="1"/>
      <w:marLeft w:val="0"/>
      <w:marRight w:val="0"/>
      <w:marTop w:val="0"/>
      <w:marBottom w:val="0"/>
      <w:divBdr>
        <w:top w:val="none" w:sz="0" w:space="0" w:color="auto"/>
        <w:left w:val="none" w:sz="0" w:space="0" w:color="auto"/>
        <w:bottom w:val="none" w:sz="0" w:space="0" w:color="auto"/>
        <w:right w:val="none" w:sz="0" w:space="0" w:color="auto"/>
      </w:divBdr>
    </w:div>
    <w:div w:id="884222992">
      <w:bodyDiv w:val="1"/>
      <w:marLeft w:val="0"/>
      <w:marRight w:val="0"/>
      <w:marTop w:val="0"/>
      <w:marBottom w:val="0"/>
      <w:divBdr>
        <w:top w:val="none" w:sz="0" w:space="0" w:color="auto"/>
        <w:left w:val="none" w:sz="0" w:space="0" w:color="auto"/>
        <w:bottom w:val="none" w:sz="0" w:space="0" w:color="auto"/>
        <w:right w:val="none" w:sz="0" w:space="0" w:color="auto"/>
      </w:divBdr>
    </w:div>
    <w:div w:id="1212573095">
      <w:bodyDiv w:val="1"/>
      <w:marLeft w:val="0"/>
      <w:marRight w:val="0"/>
      <w:marTop w:val="0"/>
      <w:marBottom w:val="0"/>
      <w:divBdr>
        <w:top w:val="none" w:sz="0" w:space="0" w:color="auto"/>
        <w:left w:val="none" w:sz="0" w:space="0" w:color="auto"/>
        <w:bottom w:val="none" w:sz="0" w:space="0" w:color="auto"/>
        <w:right w:val="none" w:sz="0" w:space="0" w:color="auto"/>
      </w:divBdr>
    </w:div>
    <w:div w:id="1234315099">
      <w:bodyDiv w:val="1"/>
      <w:marLeft w:val="0"/>
      <w:marRight w:val="0"/>
      <w:marTop w:val="0"/>
      <w:marBottom w:val="0"/>
      <w:divBdr>
        <w:top w:val="none" w:sz="0" w:space="0" w:color="auto"/>
        <w:left w:val="none" w:sz="0" w:space="0" w:color="auto"/>
        <w:bottom w:val="none" w:sz="0" w:space="0" w:color="auto"/>
        <w:right w:val="none" w:sz="0" w:space="0" w:color="auto"/>
      </w:divBdr>
    </w:div>
    <w:div w:id="1583950848">
      <w:bodyDiv w:val="1"/>
      <w:marLeft w:val="0"/>
      <w:marRight w:val="0"/>
      <w:marTop w:val="0"/>
      <w:marBottom w:val="0"/>
      <w:divBdr>
        <w:top w:val="none" w:sz="0" w:space="0" w:color="auto"/>
        <w:left w:val="none" w:sz="0" w:space="0" w:color="auto"/>
        <w:bottom w:val="none" w:sz="0" w:space="0" w:color="auto"/>
        <w:right w:val="none" w:sz="0" w:space="0" w:color="auto"/>
      </w:divBdr>
    </w:div>
    <w:div w:id="201406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4846</Words>
  <Characters>26653</Characters>
  <Application>Microsoft Office Word</Application>
  <DocSecurity>0</DocSecurity>
  <Lines>222</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Balcazar</dc:creator>
  <cp:keywords/>
  <dc:description/>
  <cp:lastModifiedBy>Coordinaciones SESEA</cp:lastModifiedBy>
  <cp:revision>3</cp:revision>
  <cp:lastPrinted>2024-06-13T18:43:00Z</cp:lastPrinted>
  <dcterms:created xsi:type="dcterms:W3CDTF">2024-06-13T18:43:00Z</dcterms:created>
  <dcterms:modified xsi:type="dcterms:W3CDTF">2024-06-13T18:44:00Z</dcterms:modified>
</cp:coreProperties>
</file>